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1C92" w14:textId="7181CFBD" w:rsidR="00110F26" w:rsidRPr="00730DBF" w:rsidRDefault="00DC5A98" w:rsidP="00110F26">
      <w:pPr>
        <w:spacing w:line="240" w:lineRule="atLeast"/>
        <w:rPr>
          <w:b/>
          <w:color w:val="5B9BD5"/>
        </w:rPr>
      </w:pPr>
      <w:r>
        <w:rPr>
          <w:b/>
          <w:color w:val="5B9BD5"/>
        </w:rPr>
        <w:t>Selbsteinschätzung zum</w:t>
      </w:r>
      <w:r w:rsidR="00110F26" w:rsidRPr="00730DBF">
        <w:rPr>
          <w:b/>
          <w:color w:val="5B9BD5"/>
        </w:rPr>
        <w:t xml:space="preserve"> Lern-, Arbeits- und Sozialverhalten (LAS)</w:t>
      </w:r>
    </w:p>
    <w:p w14:paraId="6ABEDBA3" w14:textId="77777777" w:rsidR="00110F26" w:rsidRPr="00110F26" w:rsidRDefault="00110F26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126CAD48" w14:textId="4E8DA21A" w:rsidR="00BA6680" w:rsidRDefault="00BA6680" w:rsidP="001112B9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Es empfiehlt sich als Vorbereitung zur Selbsteinschätzung des Lern-, Arbeits- und Sozialverhaltens (LAS</w:t>
      </w:r>
      <w:r w:rsidR="001112B9">
        <w:rPr>
          <w:rFonts w:eastAsia="Calibri" w:cs="Arial"/>
          <w:sz w:val="20"/>
          <w:szCs w:val="20"/>
          <w:lang w:eastAsia="en-US"/>
        </w:rPr>
        <w:t>)</w:t>
      </w:r>
      <w:r>
        <w:rPr>
          <w:rFonts w:eastAsia="Calibri" w:cs="Arial"/>
          <w:sz w:val="20"/>
          <w:szCs w:val="20"/>
          <w:lang w:eastAsia="en-US"/>
        </w:rPr>
        <w:t xml:space="preserve"> mit den Schülerinnen und Schülern die Kriterien zu besprechen. </w:t>
      </w:r>
      <w:r w:rsidR="007746DB" w:rsidRPr="007746DB">
        <w:rPr>
          <w:rFonts w:eastAsia="Calibri" w:cs="Arial"/>
          <w:sz w:val="20"/>
          <w:szCs w:val="20"/>
          <w:lang w:eastAsia="en-US"/>
        </w:rPr>
        <w:t>Insbesondere geht es bei dieser Vorbereitung darum, den Schülerinnen und Schülern selbstbeobachtbare Indikatoren für die jeweiligen Kriterien bewusst zu machen.</w:t>
      </w:r>
    </w:p>
    <w:p w14:paraId="23BE0AE1" w14:textId="77777777" w:rsidR="001112B9" w:rsidRPr="00110F26" w:rsidRDefault="001112B9" w:rsidP="001112B9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0AC15290" w14:textId="5E390879" w:rsidR="00767F4A" w:rsidRDefault="00767F4A" w:rsidP="001112B9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Wenn die</w:t>
      </w:r>
      <w:r w:rsidR="00BA6680">
        <w:rPr>
          <w:rFonts w:eastAsia="Calibri" w:cs="Arial"/>
          <w:sz w:val="20"/>
          <w:szCs w:val="20"/>
          <w:lang w:eastAsia="en-US"/>
        </w:rPr>
        <w:t xml:space="preserve"> Schülerinnen und Schüler </w:t>
      </w:r>
      <w:r>
        <w:rPr>
          <w:rFonts w:eastAsia="Calibri" w:cs="Arial"/>
          <w:sz w:val="20"/>
          <w:szCs w:val="20"/>
          <w:lang w:eastAsia="en-US"/>
        </w:rPr>
        <w:t xml:space="preserve">diese Selbsteinschätzung zum ersten Mal vornehmen, </w:t>
      </w:r>
      <w:r w:rsidR="00DC5A98">
        <w:rPr>
          <w:rFonts w:eastAsia="Calibri" w:cs="Arial"/>
          <w:sz w:val="20"/>
          <w:szCs w:val="20"/>
          <w:lang w:eastAsia="en-US"/>
        </w:rPr>
        <w:t>werden</w:t>
      </w:r>
      <w:r>
        <w:rPr>
          <w:rFonts w:eastAsia="Calibri" w:cs="Arial"/>
          <w:sz w:val="20"/>
          <w:szCs w:val="20"/>
          <w:lang w:eastAsia="en-US"/>
        </w:rPr>
        <w:t xml:space="preserve"> sie</w:t>
      </w:r>
      <w:r w:rsidR="00BA6680">
        <w:rPr>
          <w:rFonts w:eastAsia="Calibri" w:cs="Arial"/>
          <w:sz w:val="20"/>
          <w:szCs w:val="20"/>
          <w:lang w:eastAsia="en-US"/>
        </w:rPr>
        <w:t xml:space="preserve"> aufgefordert</w:t>
      </w:r>
      <w:r w:rsidR="00DC5A98">
        <w:rPr>
          <w:rFonts w:eastAsia="Calibri" w:cs="Arial"/>
          <w:sz w:val="20"/>
          <w:szCs w:val="20"/>
          <w:lang w:eastAsia="en-US"/>
        </w:rPr>
        <w:t>,</w:t>
      </w:r>
      <w:r w:rsidR="00BA6680">
        <w:rPr>
          <w:rFonts w:eastAsia="Calibri" w:cs="Arial"/>
          <w:sz w:val="20"/>
          <w:szCs w:val="20"/>
          <w:lang w:eastAsia="en-US"/>
        </w:rPr>
        <w:t xml:space="preserve"> </w:t>
      </w:r>
      <w:r w:rsidR="001112B9">
        <w:rPr>
          <w:rFonts w:eastAsia="Calibri" w:cs="Arial"/>
          <w:sz w:val="20"/>
          <w:szCs w:val="20"/>
          <w:lang w:eastAsia="en-US"/>
        </w:rPr>
        <w:t>drei bis fünf</w:t>
      </w:r>
      <w:r w:rsidR="00BA6680">
        <w:rPr>
          <w:rFonts w:eastAsia="Calibri" w:cs="Arial"/>
          <w:sz w:val="20"/>
          <w:szCs w:val="20"/>
          <w:lang w:eastAsia="en-US"/>
        </w:rPr>
        <w:t xml:space="preserve"> Kriterien auszuwählen</w:t>
      </w:r>
      <w:r>
        <w:rPr>
          <w:rFonts w:eastAsia="Calibri" w:cs="Arial"/>
          <w:sz w:val="20"/>
          <w:szCs w:val="20"/>
          <w:lang w:eastAsia="en-US"/>
        </w:rPr>
        <w:t>. Mit zunehmender Erfahrung im Umgang mit diesem Instrument können es auch mehr Kriterien sein.</w:t>
      </w:r>
    </w:p>
    <w:p w14:paraId="4AE0748F" w14:textId="77777777" w:rsidR="001112B9" w:rsidRDefault="001112B9" w:rsidP="001112B9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2BD856C0" w14:textId="661DA7ED" w:rsidR="00767F4A" w:rsidRDefault="007746DB" w:rsidP="001112B9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Wichtiger als die Anzahl der Kriterien ist, wie die Schülerinnen und Schüler die Auswahl der Kriterien und ihre Selbsteinschätzung dazu begründen. </w:t>
      </w:r>
      <w:r w:rsidRPr="002A0A26">
        <w:rPr>
          <w:rFonts w:eastAsia="Calibri" w:cs="Arial"/>
          <w:sz w:val="20"/>
          <w:szCs w:val="20"/>
          <w:lang w:eastAsia="en-US"/>
        </w:rPr>
        <w:t>Beim</w:t>
      </w:r>
      <w:r>
        <w:rPr>
          <w:rFonts w:eastAsia="Calibri" w:cs="Arial"/>
          <w:sz w:val="20"/>
          <w:szCs w:val="20"/>
          <w:lang w:eastAsia="en-US"/>
        </w:rPr>
        <w:t xml:space="preserve"> Vergleich der Selbsteinschätzung</w:t>
      </w:r>
      <w:r w:rsidRPr="002A0A26">
        <w:rPr>
          <w:rFonts w:eastAsia="Calibri" w:cs="Arial"/>
          <w:sz w:val="20"/>
          <w:szCs w:val="20"/>
          <w:lang w:eastAsia="en-US"/>
        </w:rPr>
        <w:t xml:space="preserve"> und der </w:t>
      </w:r>
      <w:r>
        <w:rPr>
          <w:rFonts w:eastAsia="Calibri" w:cs="Arial"/>
          <w:sz w:val="20"/>
          <w:szCs w:val="20"/>
          <w:lang w:eastAsia="en-US"/>
        </w:rPr>
        <w:t>Fremdeinschätzung</w:t>
      </w:r>
      <w:r w:rsidRPr="002A0A26">
        <w:rPr>
          <w:rFonts w:eastAsia="Calibri" w:cs="Arial"/>
          <w:sz w:val="20"/>
          <w:szCs w:val="20"/>
          <w:lang w:eastAsia="en-US"/>
        </w:rPr>
        <w:t xml:space="preserve"> </w:t>
      </w:r>
      <w:r>
        <w:rPr>
          <w:rFonts w:eastAsia="Calibri" w:cs="Arial"/>
          <w:sz w:val="20"/>
          <w:szCs w:val="20"/>
          <w:lang w:eastAsia="en-US"/>
        </w:rPr>
        <w:t>der</w:t>
      </w:r>
      <w:r w:rsidRPr="002A0A26">
        <w:rPr>
          <w:rFonts w:eastAsia="Calibri" w:cs="Arial"/>
          <w:sz w:val="20"/>
          <w:szCs w:val="20"/>
          <w:lang w:eastAsia="en-US"/>
        </w:rPr>
        <w:t xml:space="preserve"> Lehrperson ergeben sich Anknüpfungspunkte für Lerngespräche, z. B. auch im Rahmen des jährlichen Standortgespräches</w:t>
      </w:r>
      <w:r>
        <w:rPr>
          <w:rFonts w:eastAsia="Calibri" w:cs="Arial"/>
          <w:sz w:val="20"/>
          <w:szCs w:val="20"/>
          <w:lang w:eastAsia="en-US"/>
        </w:rPr>
        <w:t xml:space="preserve"> (vgl. </w:t>
      </w:r>
      <w:r w:rsidRPr="00992481">
        <w:rPr>
          <w:rFonts w:eastAsia="Calibri" w:cs="Arial"/>
          <w:color w:val="00B050"/>
          <w:sz w:val="20"/>
          <w:szCs w:val="20"/>
          <w:lang w:eastAsia="en-US"/>
        </w:rPr>
        <w:sym w:font="Wingdings" w:char="F0DC"/>
      </w:r>
      <w:r>
        <w:rPr>
          <w:rFonts w:eastAsia="Calibri" w:cs="Arial"/>
          <w:sz w:val="20"/>
          <w:szCs w:val="20"/>
          <w:lang w:eastAsia="en-US"/>
        </w:rPr>
        <w:t xml:space="preserve"> Akkordeon D: </w:t>
      </w:r>
      <w:hyperlink r:id="rId10" w:history="1">
        <w:r w:rsidRPr="00CA3383">
          <w:rPr>
            <w:rStyle w:val="Hyperlink"/>
            <w:rFonts w:eastAsia="Calibri" w:cs="Arial"/>
            <w:sz w:val="20"/>
            <w:szCs w:val="20"/>
            <w:lang w:eastAsia="en-US"/>
          </w:rPr>
          <w:t>Standortgespräch</w:t>
        </w:r>
      </w:hyperlink>
      <w:bookmarkStart w:id="0" w:name="_GoBack"/>
      <w:bookmarkEnd w:id="0"/>
      <w:r>
        <w:rPr>
          <w:rFonts w:eastAsia="Calibri" w:cs="Arial"/>
          <w:sz w:val="20"/>
          <w:szCs w:val="20"/>
          <w:lang w:eastAsia="en-US"/>
        </w:rPr>
        <w:t>)</w:t>
      </w:r>
      <w:r w:rsidRPr="002A0A26">
        <w:rPr>
          <w:rFonts w:eastAsia="Calibri" w:cs="Arial"/>
          <w:sz w:val="20"/>
          <w:szCs w:val="20"/>
          <w:lang w:eastAsia="en-US"/>
        </w:rPr>
        <w:t>.</w:t>
      </w:r>
    </w:p>
    <w:p w14:paraId="7BB51BD6" w14:textId="626A3EE6" w:rsidR="004E5A37" w:rsidRDefault="004E5A37" w:rsidP="001112B9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1775220B" w14:textId="60518258" w:rsidR="00110F26" w:rsidRDefault="00730DBF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 w:rsidRPr="00730DBF">
        <w:rPr>
          <w:rFonts w:eastAsia="Calibri" w:cs="Arial"/>
          <w:sz w:val="20"/>
          <w:szCs w:val="20"/>
          <w:lang w:eastAsia="en-US"/>
        </w:rPr>
        <w:t xml:space="preserve">Der Einsatz dieses Instrumentes empfiehlt sich ab </w:t>
      </w:r>
      <w:r w:rsidR="008C0DA6">
        <w:rPr>
          <w:rFonts w:eastAsia="Calibri" w:cs="Arial"/>
          <w:sz w:val="20"/>
          <w:szCs w:val="20"/>
          <w:lang w:eastAsia="en-US"/>
        </w:rPr>
        <w:t>dem 2. Zyklus</w:t>
      </w:r>
      <w:r w:rsidRPr="00730DBF">
        <w:rPr>
          <w:rFonts w:eastAsia="Calibri" w:cs="Arial"/>
          <w:sz w:val="20"/>
          <w:szCs w:val="20"/>
          <w:lang w:eastAsia="en-US"/>
        </w:rPr>
        <w:t>. Für die Selbst</w:t>
      </w:r>
      <w:r w:rsidR="008C0DA6">
        <w:rPr>
          <w:rFonts w:eastAsia="Calibri" w:cs="Arial"/>
          <w:sz w:val="20"/>
          <w:szCs w:val="20"/>
          <w:lang w:eastAsia="en-US"/>
        </w:rPr>
        <w:t>einschätzung</w:t>
      </w:r>
      <w:r w:rsidRPr="00730DBF">
        <w:rPr>
          <w:rFonts w:eastAsia="Calibri" w:cs="Arial"/>
          <w:sz w:val="20"/>
          <w:szCs w:val="20"/>
          <w:lang w:eastAsia="en-US"/>
        </w:rPr>
        <w:t xml:space="preserve"> der Schülerinnen und Schüler </w:t>
      </w:r>
      <w:r w:rsidR="008C0DA6">
        <w:rPr>
          <w:rFonts w:eastAsia="Calibri" w:cs="Arial"/>
          <w:sz w:val="20"/>
          <w:szCs w:val="20"/>
          <w:lang w:eastAsia="en-US"/>
        </w:rPr>
        <w:t>i</w:t>
      </w:r>
      <w:r w:rsidR="008C0DA6" w:rsidRPr="008C0DA6">
        <w:rPr>
          <w:rFonts w:eastAsia="Calibri" w:cs="Arial"/>
          <w:sz w:val="20"/>
          <w:szCs w:val="20"/>
          <w:lang w:eastAsia="en-US"/>
        </w:rPr>
        <w:t>m 1. Zyklus</w:t>
      </w:r>
      <w:r w:rsidR="008C0DA6" w:rsidRPr="008C0DA6">
        <w:rPr>
          <w:rFonts w:eastAsia="Calibri" w:cs="Arial"/>
          <w:sz w:val="20"/>
          <w:szCs w:val="20"/>
          <w:vertAlign w:val="superscript"/>
          <w:lang w:eastAsia="en-US"/>
        </w:rPr>
        <w:footnoteReference w:id="1"/>
      </w:r>
      <w:r w:rsidR="008C0DA6" w:rsidRPr="008C0DA6">
        <w:rPr>
          <w:rFonts w:eastAsia="Calibri" w:cs="Arial"/>
          <w:sz w:val="20"/>
          <w:szCs w:val="20"/>
          <w:lang w:eastAsia="en-US"/>
        </w:rPr>
        <w:t xml:space="preserve"> </w:t>
      </w:r>
      <w:r w:rsidRPr="00730DBF">
        <w:rPr>
          <w:rFonts w:eastAsia="Calibri" w:cs="Arial"/>
          <w:sz w:val="20"/>
          <w:szCs w:val="20"/>
          <w:lang w:eastAsia="en-US"/>
        </w:rPr>
        <w:t xml:space="preserve">empfiehlt sich die Arbeit mit </w:t>
      </w:r>
      <w:r w:rsidR="008C0DA6" w:rsidRPr="008C0DA6">
        <w:rPr>
          <w:rFonts w:eastAsia="Calibri" w:cs="Arial"/>
          <w:sz w:val="20"/>
          <w:szCs w:val="20"/>
          <w:lang w:eastAsia="en-US"/>
        </w:rPr>
        <w:t>Bildkarten</w:t>
      </w:r>
      <w:r w:rsidR="008C0DA6">
        <w:rPr>
          <w:rStyle w:val="Funotenzeichen"/>
          <w:rFonts w:eastAsia="Calibri" w:cs="Arial"/>
          <w:sz w:val="20"/>
          <w:szCs w:val="20"/>
          <w:lang w:eastAsia="en-US"/>
        </w:rPr>
        <w:footnoteReference w:id="2"/>
      </w:r>
      <w:r w:rsidR="008C0DA6" w:rsidRPr="008C0DA6">
        <w:rPr>
          <w:rFonts w:eastAsia="Calibri" w:cs="Arial"/>
          <w:sz w:val="20"/>
          <w:szCs w:val="20"/>
          <w:lang w:eastAsia="en-US"/>
        </w:rPr>
        <w:t xml:space="preserve"> und/oder </w:t>
      </w:r>
      <w:r w:rsidRPr="00730DBF">
        <w:rPr>
          <w:rFonts w:eastAsia="Calibri" w:cs="Arial"/>
          <w:sz w:val="20"/>
          <w:szCs w:val="20"/>
          <w:lang w:eastAsia="en-US"/>
        </w:rPr>
        <w:t>offenen Leitfragen</w:t>
      </w:r>
      <w:r w:rsidR="00871224">
        <w:rPr>
          <w:rFonts w:eastAsia="Calibri" w:cs="Arial"/>
          <w:sz w:val="20"/>
          <w:szCs w:val="20"/>
          <w:lang w:eastAsia="en-US"/>
        </w:rPr>
        <w:t xml:space="preserve">, z.B. </w:t>
      </w:r>
      <w:r w:rsidRPr="00730DBF">
        <w:rPr>
          <w:rFonts w:eastAsia="Calibri" w:cs="Arial"/>
          <w:sz w:val="20"/>
          <w:szCs w:val="20"/>
          <w:lang w:eastAsia="en-US"/>
        </w:rPr>
        <w:t>Was kann ich gut? Was macht mir Mühe? Wo möchte ich mich verbessern?</w:t>
      </w:r>
    </w:p>
    <w:p w14:paraId="32025D96" w14:textId="782F43A4" w:rsidR="00A95C35" w:rsidRDefault="00A95C35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4842DC9E" w14:textId="11C8B62D" w:rsidR="00A95C35" w:rsidRPr="00110F26" w:rsidRDefault="00A95C35" w:rsidP="00A95C35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 w:rsidRPr="00A95C35">
        <w:rPr>
          <w:rFonts w:eastAsia="Calibri" w:cs="Arial"/>
          <w:sz w:val="20"/>
          <w:szCs w:val="20"/>
          <w:lang w:eastAsia="en-US"/>
        </w:rPr>
        <w:t>Im Doppelpfeil-Diagramm werden die Einschätzungen zu den einzelnen Kriterien gemäss ihrer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A95C35">
        <w:rPr>
          <w:rFonts w:eastAsia="Calibri" w:cs="Arial"/>
          <w:sz w:val="20"/>
          <w:szCs w:val="20"/>
          <w:lang w:eastAsia="en-US"/>
        </w:rPr>
        <w:t>Ausprägung markiert und mit einem Kommentar versehen.</w:t>
      </w:r>
    </w:p>
    <w:p w14:paraId="1FAA7797" w14:textId="77777777" w:rsidR="00110F26" w:rsidRPr="00110F26" w:rsidRDefault="00110F26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3552FEF7" w14:textId="26736AB1" w:rsidR="00110F26" w:rsidRDefault="00110F26" w:rsidP="00110F26">
      <w:pPr>
        <w:spacing w:line="240" w:lineRule="auto"/>
        <w:rPr>
          <w:rFonts w:eastAsia="Calibri" w:cs="Arial"/>
          <w:b/>
          <w:color w:val="00B050"/>
          <w:sz w:val="20"/>
          <w:szCs w:val="20"/>
          <w:lang w:eastAsia="en-US"/>
        </w:rPr>
      </w:pPr>
      <w:r w:rsidRPr="00110F26">
        <w:rPr>
          <w:rFonts w:eastAsia="Calibri" w:cs="Arial"/>
          <w:b/>
          <w:color w:val="00B050"/>
          <w:sz w:val="20"/>
          <w:szCs w:val="20"/>
          <w:lang w:eastAsia="en-US"/>
        </w:rPr>
        <w:t>Lernverhalten</w:t>
      </w:r>
    </w:p>
    <w:p w14:paraId="34D0CC30" w14:textId="77777777" w:rsidR="00CA3383" w:rsidRPr="00CA3383" w:rsidRDefault="00CA3383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1700"/>
        <w:gridCol w:w="2276"/>
        <w:gridCol w:w="5154"/>
      </w:tblGrid>
      <w:tr w:rsidR="006F5509" w:rsidRPr="00110F26" w14:paraId="75E3C2AF" w14:textId="77777777" w:rsidTr="00405C70">
        <w:trPr>
          <w:trHeight w:val="283"/>
        </w:trPr>
        <w:tc>
          <w:tcPr>
            <w:tcW w:w="178" w:type="pct"/>
            <w:shd w:val="clear" w:color="auto" w:fill="92D050"/>
            <w:vAlign w:val="center"/>
          </w:tcPr>
          <w:p w14:paraId="4C0C1D6D" w14:textId="77777777" w:rsidR="006F5509" w:rsidRPr="00110F26" w:rsidRDefault="006F5509" w:rsidP="00110F26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98" w:type="pct"/>
            <w:shd w:val="clear" w:color="auto" w:fill="92D050"/>
            <w:vAlign w:val="center"/>
          </w:tcPr>
          <w:p w14:paraId="07D1B452" w14:textId="77777777" w:rsidR="006F5509" w:rsidRPr="00110F26" w:rsidRDefault="006F5509" w:rsidP="00110F26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Kriterien</w:t>
            </w:r>
          </w:p>
        </w:tc>
        <w:tc>
          <w:tcPr>
            <w:tcW w:w="1202" w:type="pct"/>
            <w:shd w:val="clear" w:color="auto" w:fill="D6E3BC" w:themeFill="accent3" w:themeFillTint="66"/>
            <w:vAlign w:val="center"/>
          </w:tcPr>
          <w:p w14:paraId="3D32ACD7" w14:textId="6D70E2F9" w:rsidR="006F5509" w:rsidRPr="006F5509" w:rsidRDefault="006F5509" w:rsidP="006F5509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6F5509">
              <w:rPr>
                <w:b/>
                <w:sz w:val="20"/>
                <w:szCs w:val="20"/>
                <w:lang w:eastAsia="en-US"/>
              </w:rPr>
              <w:t>Selbsteinschätzung</w:t>
            </w:r>
          </w:p>
        </w:tc>
        <w:tc>
          <w:tcPr>
            <w:tcW w:w="2722" w:type="pct"/>
            <w:shd w:val="clear" w:color="auto" w:fill="EAF1DD" w:themeFill="accent3" w:themeFillTint="33"/>
            <w:vAlign w:val="center"/>
          </w:tcPr>
          <w:p w14:paraId="5C1D94D6" w14:textId="1E8B90A1" w:rsidR="006F5509" w:rsidRPr="00110F26" w:rsidRDefault="007746DB" w:rsidP="00110F26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Kommentar</w:t>
            </w:r>
          </w:p>
        </w:tc>
      </w:tr>
      <w:tr w:rsidR="002C7E6A" w:rsidRPr="00110F26" w14:paraId="6BE1D900" w14:textId="77777777" w:rsidTr="00CA3383">
        <w:trPr>
          <w:trHeight w:hRule="exact" w:val="1701"/>
        </w:trPr>
        <w:tc>
          <w:tcPr>
            <w:tcW w:w="178" w:type="pct"/>
            <w:shd w:val="clear" w:color="auto" w:fill="92D050"/>
          </w:tcPr>
          <w:p w14:paraId="3DB0B7D3" w14:textId="77777777" w:rsidR="002C7E6A" w:rsidRPr="00110F26" w:rsidRDefault="002C7E6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8" w:type="pct"/>
            <w:shd w:val="clear" w:color="auto" w:fill="C2D69B" w:themeFill="accent3" w:themeFillTint="99"/>
          </w:tcPr>
          <w:p w14:paraId="3F88E40E" w14:textId="667C86EC" w:rsidR="002C7E6A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beteilige m</w:t>
            </w:r>
            <w:r w:rsidR="002C7E6A" w:rsidRPr="00110F26">
              <w:rPr>
                <w:sz w:val="20"/>
                <w:szCs w:val="20"/>
                <w:lang w:eastAsia="en-US"/>
              </w:rPr>
              <w:t>ich aktiv am Unterricht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2" w:type="pct"/>
            <w:shd w:val="clear" w:color="auto" w:fill="D6E3BC" w:themeFill="accent3" w:themeFillTint="66"/>
            <w:vAlign w:val="center"/>
          </w:tcPr>
          <w:p w14:paraId="426D8804" w14:textId="11F72DE8" w:rsidR="002C7E6A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081D07CC" wp14:editId="3CC94F62">
                  <wp:extent cx="1347470" cy="262255"/>
                  <wp:effectExtent l="0" t="0" r="508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pct"/>
            <w:shd w:val="clear" w:color="auto" w:fill="EAF1DD" w:themeFill="accent3" w:themeFillTint="33"/>
          </w:tcPr>
          <w:p w14:paraId="7F07DE23" w14:textId="77777777" w:rsidR="002C7E6A" w:rsidRPr="00110F26" w:rsidRDefault="002C7E6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F5509" w:rsidRPr="00110F26" w14:paraId="47C982D0" w14:textId="77777777" w:rsidTr="00CA3383">
        <w:trPr>
          <w:trHeight w:hRule="exact" w:val="1701"/>
        </w:trPr>
        <w:tc>
          <w:tcPr>
            <w:tcW w:w="178" w:type="pct"/>
            <w:shd w:val="clear" w:color="auto" w:fill="92D050"/>
          </w:tcPr>
          <w:p w14:paraId="524ED19B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98" w:type="pct"/>
            <w:shd w:val="clear" w:color="auto" w:fill="C2D69B" w:themeFill="accent3" w:themeFillTint="99"/>
          </w:tcPr>
          <w:p w14:paraId="34CC03D9" w14:textId="02531E34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konzentriere m</w:t>
            </w:r>
            <w:r w:rsidR="006F5509" w:rsidRPr="00110F26">
              <w:rPr>
                <w:sz w:val="20"/>
                <w:szCs w:val="20"/>
                <w:lang w:eastAsia="en-US"/>
              </w:rPr>
              <w:t>ich auf eine Aufgabe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2" w:type="pct"/>
            <w:shd w:val="clear" w:color="auto" w:fill="D6E3BC" w:themeFill="accent3" w:themeFillTint="66"/>
            <w:vAlign w:val="center"/>
          </w:tcPr>
          <w:p w14:paraId="05B5D203" w14:textId="36353B5D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09F2BB8F" wp14:editId="2F890298">
                  <wp:extent cx="1347470" cy="262255"/>
                  <wp:effectExtent l="0" t="0" r="508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pct"/>
            <w:shd w:val="clear" w:color="auto" w:fill="EAF1DD" w:themeFill="accent3" w:themeFillTint="33"/>
          </w:tcPr>
          <w:p w14:paraId="2B466CD2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F5509" w:rsidRPr="00110F26" w14:paraId="2D6673C8" w14:textId="77777777" w:rsidTr="00CA3383">
        <w:trPr>
          <w:trHeight w:hRule="exact" w:val="1701"/>
        </w:trPr>
        <w:tc>
          <w:tcPr>
            <w:tcW w:w="178" w:type="pct"/>
            <w:shd w:val="clear" w:color="auto" w:fill="92D050"/>
          </w:tcPr>
          <w:p w14:paraId="18AC4D31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8" w:type="pct"/>
            <w:shd w:val="clear" w:color="auto" w:fill="C2D69B" w:themeFill="accent3" w:themeFillTint="99"/>
          </w:tcPr>
          <w:p w14:paraId="251A0C4C" w14:textId="17DF20E7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entwickle</w:t>
            </w:r>
            <w:r w:rsidR="006F5509" w:rsidRPr="00110F26">
              <w:rPr>
                <w:sz w:val="20"/>
                <w:szCs w:val="20"/>
                <w:lang w:eastAsia="en-US"/>
              </w:rPr>
              <w:t xml:space="preserve"> sinnvolle Lösungen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2" w:type="pct"/>
            <w:shd w:val="clear" w:color="auto" w:fill="D6E3BC" w:themeFill="accent3" w:themeFillTint="66"/>
            <w:vAlign w:val="center"/>
          </w:tcPr>
          <w:p w14:paraId="7BE46224" w14:textId="658C4534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1DF562DB" wp14:editId="5E75BACD">
                  <wp:extent cx="1347470" cy="262255"/>
                  <wp:effectExtent l="0" t="0" r="508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pct"/>
            <w:shd w:val="clear" w:color="auto" w:fill="EAF1DD" w:themeFill="accent3" w:themeFillTint="33"/>
          </w:tcPr>
          <w:p w14:paraId="039605BA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B3AE7A3" w14:textId="77777777" w:rsidR="00405C70" w:rsidRDefault="00405C70">
      <w:pPr>
        <w:spacing w:line="240" w:lineRule="auto"/>
        <w:rPr>
          <w:rFonts w:eastAsia="Calibri" w:cs="Arial"/>
          <w:b/>
          <w:color w:val="00B050"/>
          <w:sz w:val="20"/>
          <w:szCs w:val="20"/>
          <w:lang w:eastAsia="en-US"/>
        </w:rPr>
      </w:pPr>
      <w:r>
        <w:rPr>
          <w:rFonts w:eastAsia="Calibri" w:cs="Arial"/>
          <w:b/>
          <w:color w:val="00B050"/>
          <w:sz w:val="20"/>
          <w:szCs w:val="20"/>
          <w:lang w:eastAsia="en-US"/>
        </w:rPr>
        <w:br w:type="page"/>
      </w:r>
    </w:p>
    <w:p w14:paraId="71D45A6A" w14:textId="7AD182A2" w:rsidR="00110F26" w:rsidRDefault="00110F26" w:rsidP="00110F26">
      <w:pPr>
        <w:spacing w:line="240" w:lineRule="auto"/>
        <w:rPr>
          <w:rFonts w:eastAsia="Calibri" w:cs="Arial"/>
          <w:b/>
          <w:color w:val="00B050"/>
          <w:sz w:val="20"/>
          <w:szCs w:val="20"/>
          <w:lang w:eastAsia="en-US"/>
        </w:rPr>
      </w:pPr>
      <w:r w:rsidRPr="00110F26">
        <w:rPr>
          <w:rFonts w:eastAsia="Calibri" w:cs="Arial"/>
          <w:b/>
          <w:color w:val="00B050"/>
          <w:sz w:val="20"/>
          <w:szCs w:val="20"/>
          <w:lang w:eastAsia="en-US"/>
        </w:rPr>
        <w:lastRenderedPageBreak/>
        <w:t>Arbeitsverhalten</w:t>
      </w:r>
    </w:p>
    <w:p w14:paraId="528D7A3C" w14:textId="77777777" w:rsidR="00CA3383" w:rsidRPr="00CA3383" w:rsidRDefault="00CA3383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1699"/>
        <w:gridCol w:w="2274"/>
        <w:gridCol w:w="5158"/>
      </w:tblGrid>
      <w:tr w:rsidR="006F5509" w:rsidRPr="00110F26" w14:paraId="0C07A4C7" w14:textId="77777777" w:rsidTr="00405C70">
        <w:trPr>
          <w:trHeight w:val="283"/>
        </w:trPr>
        <w:tc>
          <w:tcPr>
            <w:tcW w:w="178" w:type="pct"/>
            <w:shd w:val="clear" w:color="auto" w:fill="548DD4" w:themeFill="text2" w:themeFillTint="99"/>
            <w:vAlign w:val="center"/>
          </w:tcPr>
          <w:p w14:paraId="7A9D7BFB" w14:textId="77777777" w:rsidR="006F5509" w:rsidRPr="00110F26" w:rsidRDefault="006F5509" w:rsidP="00110F26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97" w:type="pct"/>
            <w:shd w:val="clear" w:color="auto" w:fill="548DD4" w:themeFill="text2" w:themeFillTint="99"/>
            <w:vAlign w:val="center"/>
          </w:tcPr>
          <w:p w14:paraId="06AA468C" w14:textId="77777777" w:rsidR="006F5509" w:rsidRPr="00110F26" w:rsidRDefault="006F5509" w:rsidP="00110F26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Kriterien</w:t>
            </w:r>
          </w:p>
        </w:tc>
        <w:tc>
          <w:tcPr>
            <w:tcW w:w="1201" w:type="pct"/>
            <w:shd w:val="clear" w:color="auto" w:fill="8DB3E2" w:themeFill="text2" w:themeFillTint="66"/>
            <w:vAlign w:val="center"/>
          </w:tcPr>
          <w:p w14:paraId="1A4331F2" w14:textId="3AB3011D" w:rsidR="006F5509" w:rsidRPr="00110F26" w:rsidRDefault="006F5509" w:rsidP="006F5509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5047AB">
              <w:rPr>
                <w:b/>
                <w:sz w:val="20"/>
                <w:szCs w:val="20"/>
                <w:lang w:eastAsia="en-US"/>
              </w:rPr>
              <w:t>Selbsteinschätzung</w:t>
            </w:r>
          </w:p>
        </w:tc>
        <w:tc>
          <w:tcPr>
            <w:tcW w:w="2724" w:type="pct"/>
            <w:shd w:val="clear" w:color="auto" w:fill="C6D9F1" w:themeFill="text2" w:themeFillTint="33"/>
            <w:vAlign w:val="center"/>
          </w:tcPr>
          <w:p w14:paraId="1EDFD553" w14:textId="2A415D9F" w:rsidR="006F5509" w:rsidRPr="00110F26" w:rsidRDefault="007746DB" w:rsidP="00110F26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Kommentar</w:t>
            </w:r>
          </w:p>
        </w:tc>
      </w:tr>
      <w:tr w:rsidR="006F5509" w:rsidRPr="00110F26" w14:paraId="45531CF2" w14:textId="77777777" w:rsidTr="00CA3383">
        <w:trPr>
          <w:trHeight w:hRule="exact" w:val="1701"/>
        </w:trPr>
        <w:tc>
          <w:tcPr>
            <w:tcW w:w="178" w:type="pct"/>
            <w:shd w:val="clear" w:color="auto" w:fill="548DD4" w:themeFill="text2" w:themeFillTint="99"/>
          </w:tcPr>
          <w:p w14:paraId="1C490EAF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7" w:type="pct"/>
            <w:shd w:val="clear" w:color="auto" w:fill="95B3D7" w:themeFill="accent1" w:themeFillTint="99"/>
          </w:tcPr>
          <w:p w14:paraId="39C4FF61" w14:textId="3C3642D7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arbeite</w:t>
            </w:r>
            <w:r w:rsidR="006F5509" w:rsidRPr="00110F26">
              <w:rPr>
                <w:sz w:val="20"/>
                <w:szCs w:val="20"/>
                <w:lang w:eastAsia="en-US"/>
              </w:rPr>
              <w:t xml:space="preserve"> ausdauernd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pct"/>
            <w:shd w:val="clear" w:color="auto" w:fill="B8CCE4" w:themeFill="accent1" w:themeFillTint="66"/>
            <w:vAlign w:val="center"/>
          </w:tcPr>
          <w:p w14:paraId="69BCCE3A" w14:textId="74A41CF4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0F5B9816" wp14:editId="4EC4F2D1">
                  <wp:extent cx="1347470" cy="262255"/>
                  <wp:effectExtent l="0" t="0" r="5080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pct"/>
            <w:shd w:val="clear" w:color="auto" w:fill="DBE5F1" w:themeFill="accent1" w:themeFillTint="33"/>
          </w:tcPr>
          <w:p w14:paraId="0B4085A1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F5509" w:rsidRPr="00110F26" w14:paraId="493136C4" w14:textId="77777777" w:rsidTr="00CA3383">
        <w:trPr>
          <w:trHeight w:hRule="exact" w:val="1701"/>
        </w:trPr>
        <w:tc>
          <w:tcPr>
            <w:tcW w:w="178" w:type="pct"/>
            <w:shd w:val="clear" w:color="auto" w:fill="548DD4" w:themeFill="text2" w:themeFillTint="99"/>
          </w:tcPr>
          <w:p w14:paraId="208A573E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7" w:type="pct"/>
            <w:shd w:val="clear" w:color="auto" w:fill="95B3D7" w:themeFill="accent1" w:themeFillTint="99"/>
          </w:tcPr>
          <w:p w14:paraId="7641AB81" w14:textId="56093E63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führe</w:t>
            </w:r>
            <w:r w:rsidR="006F5509" w:rsidRPr="00110F26">
              <w:rPr>
                <w:sz w:val="20"/>
                <w:szCs w:val="20"/>
                <w:lang w:eastAsia="en-US"/>
              </w:rPr>
              <w:t xml:space="preserve"> Arbeiten selbstständig aus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pct"/>
            <w:shd w:val="clear" w:color="auto" w:fill="B8CCE4" w:themeFill="accent1" w:themeFillTint="66"/>
            <w:vAlign w:val="center"/>
          </w:tcPr>
          <w:p w14:paraId="03E76DBC" w14:textId="6CC1FD21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65C370D7" wp14:editId="14AA8521">
                  <wp:extent cx="1347470" cy="262255"/>
                  <wp:effectExtent l="0" t="0" r="5080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pct"/>
            <w:shd w:val="clear" w:color="auto" w:fill="DBE5F1" w:themeFill="accent1" w:themeFillTint="33"/>
          </w:tcPr>
          <w:p w14:paraId="60697819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F5509" w:rsidRPr="00110F26" w14:paraId="2FF7AA1B" w14:textId="77777777" w:rsidTr="00CA3383">
        <w:trPr>
          <w:trHeight w:hRule="exact" w:val="1701"/>
        </w:trPr>
        <w:tc>
          <w:tcPr>
            <w:tcW w:w="178" w:type="pct"/>
            <w:shd w:val="clear" w:color="auto" w:fill="548DD4" w:themeFill="text2" w:themeFillTint="99"/>
          </w:tcPr>
          <w:p w14:paraId="000ED553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97" w:type="pct"/>
            <w:shd w:val="clear" w:color="auto" w:fill="95B3D7" w:themeFill="accent1" w:themeFillTint="99"/>
          </w:tcPr>
          <w:p w14:paraId="541A75A4" w14:textId="41092337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gestalte</w:t>
            </w:r>
            <w:r w:rsidR="006F5509" w:rsidRPr="00110F26">
              <w:rPr>
                <w:sz w:val="20"/>
                <w:szCs w:val="20"/>
                <w:lang w:eastAsia="en-US"/>
              </w:rPr>
              <w:t xml:space="preserve"> Arbeiten sorgfältig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pct"/>
            <w:shd w:val="clear" w:color="auto" w:fill="B8CCE4" w:themeFill="accent1" w:themeFillTint="66"/>
            <w:vAlign w:val="center"/>
          </w:tcPr>
          <w:p w14:paraId="2A5E6371" w14:textId="1F7A3A73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666128FC" wp14:editId="01AB30C2">
                  <wp:extent cx="1347470" cy="262255"/>
                  <wp:effectExtent l="0" t="0" r="5080" b="444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pct"/>
            <w:shd w:val="clear" w:color="auto" w:fill="DBE5F1" w:themeFill="accent1" w:themeFillTint="33"/>
          </w:tcPr>
          <w:p w14:paraId="0219B9C0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F5509" w:rsidRPr="00110F26" w14:paraId="09E75771" w14:textId="77777777" w:rsidTr="00CA3383">
        <w:trPr>
          <w:trHeight w:hRule="exact" w:val="1701"/>
        </w:trPr>
        <w:tc>
          <w:tcPr>
            <w:tcW w:w="178" w:type="pct"/>
            <w:shd w:val="clear" w:color="auto" w:fill="548DD4" w:themeFill="text2" w:themeFillTint="99"/>
          </w:tcPr>
          <w:p w14:paraId="4B459FDB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7" w:type="pct"/>
            <w:shd w:val="clear" w:color="auto" w:fill="95B3D7" w:themeFill="accent1" w:themeFillTint="99"/>
          </w:tcPr>
          <w:p w14:paraId="4912816E" w14:textId="7640C2E5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führe</w:t>
            </w:r>
            <w:r w:rsidR="006F5509" w:rsidRPr="00110F26">
              <w:rPr>
                <w:sz w:val="20"/>
                <w:szCs w:val="20"/>
                <w:lang w:eastAsia="en-US"/>
              </w:rPr>
              <w:t xml:space="preserve"> Arbeiten zuverlässig aus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pct"/>
            <w:shd w:val="clear" w:color="auto" w:fill="B8CCE4" w:themeFill="accent1" w:themeFillTint="66"/>
            <w:vAlign w:val="center"/>
          </w:tcPr>
          <w:p w14:paraId="562129B2" w14:textId="0DDC414F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486DB4B9" wp14:editId="592C26E0">
                  <wp:extent cx="1347470" cy="262255"/>
                  <wp:effectExtent l="0" t="0" r="5080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pct"/>
            <w:shd w:val="clear" w:color="auto" w:fill="DBE5F1" w:themeFill="accent1" w:themeFillTint="33"/>
          </w:tcPr>
          <w:p w14:paraId="514973AB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F5509" w:rsidRPr="00110F26" w14:paraId="33AD7A7C" w14:textId="77777777" w:rsidTr="00CA3383">
        <w:trPr>
          <w:trHeight w:hRule="exact" w:val="1701"/>
        </w:trPr>
        <w:tc>
          <w:tcPr>
            <w:tcW w:w="178" w:type="pct"/>
            <w:shd w:val="clear" w:color="auto" w:fill="548DD4" w:themeFill="text2" w:themeFillTint="99"/>
          </w:tcPr>
          <w:p w14:paraId="0B12483F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7" w:type="pct"/>
            <w:shd w:val="clear" w:color="auto" w:fill="95B3D7" w:themeFill="accent1" w:themeFillTint="99"/>
          </w:tcPr>
          <w:p w14:paraId="576A4338" w14:textId="6BA7D089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gehe</w:t>
            </w:r>
            <w:r w:rsidR="006F5509" w:rsidRPr="00110F26">
              <w:rPr>
                <w:sz w:val="20"/>
                <w:szCs w:val="20"/>
                <w:lang w:eastAsia="en-US"/>
              </w:rPr>
              <w:t xml:space="preserve"> konstruktiv mit Rückmeldungen um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pct"/>
            <w:shd w:val="clear" w:color="auto" w:fill="B8CCE4" w:themeFill="accent1" w:themeFillTint="66"/>
            <w:vAlign w:val="center"/>
          </w:tcPr>
          <w:p w14:paraId="0C4F6E9C" w14:textId="4577A8E1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6BD7675D" wp14:editId="3516C45B">
                  <wp:extent cx="1347470" cy="262255"/>
                  <wp:effectExtent l="0" t="0" r="5080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pct"/>
            <w:shd w:val="clear" w:color="auto" w:fill="DBE5F1" w:themeFill="accent1" w:themeFillTint="33"/>
          </w:tcPr>
          <w:p w14:paraId="5E531084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F5509" w:rsidRPr="00110F26" w14:paraId="74CDBDA3" w14:textId="77777777" w:rsidTr="00CA3383">
        <w:trPr>
          <w:trHeight w:hRule="exact" w:val="1701"/>
        </w:trPr>
        <w:tc>
          <w:tcPr>
            <w:tcW w:w="178" w:type="pct"/>
            <w:shd w:val="clear" w:color="auto" w:fill="548DD4" w:themeFill="text2" w:themeFillTint="99"/>
          </w:tcPr>
          <w:p w14:paraId="2140BB6B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97" w:type="pct"/>
            <w:shd w:val="clear" w:color="auto" w:fill="95B3D7" w:themeFill="accent1" w:themeFillTint="99"/>
          </w:tcPr>
          <w:p w14:paraId="4B62BF94" w14:textId="50D34C15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arbeite</w:t>
            </w:r>
            <w:r w:rsidR="006F5509" w:rsidRPr="00110F26">
              <w:rPr>
                <w:sz w:val="20"/>
                <w:szCs w:val="20"/>
                <w:lang w:eastAsia="en-US"/>
              </w:rPr>
              <w:t xml:space="preserve"> in angemessenem Tempo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pct"/>
            <w:shd w:val="clear" w:color="auto" w:fill="B8CCE4" w:themeFill="accent1" w:themeFillTint="66"/>
            <w:vAlign w:val="center"/>
          </w:tcPr>
          <w:p w14:paraId="4C1626FD" w14:textId="12EC2F0E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79E94648" wp14:editId="38C5AF8B">
                  <wp:extent cx="1347470" cy="262255"/>
                  <wp:effectExtent l="0" t="0" r="5080" b="444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pct"/>
            <w:shd w:val="clear" w:color="auto" w:fill="DBE5F1" w:themeFill="accent1" w:themeFillTint="33"/>
          </w:tcPr>
          <w:p w14:paraId="08E28324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396503A3" w14:textId="77777777" w:rsidR="005B35F2" w:rsidRPr="005B35F2" w:rsidRDefault="005B35F2">
      <w:pPr>
        <w:spacing w:line="240" w:lineRule="auto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color w:val="00B050"/>
          <w:sz w:val="20"/>
          <w:szCs w:val="20"/>
          <w:lang w:eastAsia="en-US"/>
        </w:rPr>
        <w:br w:type="page"/>
      </w:r>
    </w:p>
    <w:p w14:paraId="15733F3D" w14:textId="2082E6D0" w:rsidR="00110F26" w:rsidRDefault="00110F26" w:rsidP="00110F26">
      <w:pPr>
        <w:spacing w:line="240" w:lineRule="auto"/>
        <w:rPr>
          <w:rFonts w:eastAsia="Calibri" w:cs="Arial"/>
          <w:b/>
          <w:color w:val="00B050"/>
          <w:sz w:val="20"/>
          <w:szCs w:val="20"/>
          <w:lang w:eastAsia="en-US"/>
        </w:rPr>
      </w:pPr>
      <w:r w:rsidRPr="00110F26">
        <w:rPr>
          <w:rFonts w:eastAsia="Calibri" w:cs="Arial"/>
          <w:b/>
          <w:color w:val="00B050"/>
          <w:sz w:val="20"/>
          <w:szCs w:val="20"/>
          <w:lang w:eastAsia="en-US"/>
        </w:rPr>
        <w:lastRenderedPageBreak/>
        <w:t>Sozialverhalten</w:t>
      </w:r>
    </w:p>
    <w:p w14:paraId="58DD743B" w14:textId="77777777" w:rsidR="00CA3383" w:rsidRPr="00CA3383" w:rsidRDefault="00CA3383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1760"/>
        <w:gridCol w:w="2244"/>
        <w:gridCol w:w="5127"/>
      </w:tblGrid>
      <w:tr w:rsidR="006F5509" w:rsidRPr="00110F26" w14:paraId="248578B7" w14:textId="77777777" w:rsidTr="00CA3383">
        <w:trPr>
          <w:trHeight w:val="283"/>
        </w:trPr>
        <w:tc>
          <w:tcPr>
            <w:tcW w:w="178" w:type="pct"/>
            <w:shd w:val="clear" w:color="auto" w:fill="A6A6A6" w:themeFill="background1" w:themeFillShade="A6"/>
            <w:vAlign w:val="center"/>
          </w:tcPr>
          <w:p w14:paraId="014DC0C9" w14:textId="77777777" w:rsidR="006F5509" w:rsidRPr="00110F26" w:rsidRDefault="006F5509" w:rsidP="00110F26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00" w:type="pct"/>
            <w:shd w:val="clear" w:color="auto" w:fill="A6A6A6" w:themeFill="background1" w:themeFillShade="A6"/>
            <w:vAlign w:val="center"/>
          </w:tcPr>
          <w:p w14:paraId="1EE98649" w14:textId="77777777" w:rsidR="006F5509" w:rsidRPr="00110F26" w:rsidRDefault="006F5509" w:rsidP="00110F26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Kriterien</w:t>
            </w:r>
          </w:p>
        </w:tc>
        <w:tc>
          <w:tcPr>
            <w:tcW w:w="1186" w:type="pct"/>
            <w:shd w:val="clear" w:color="auto" w:fill="A6A6A6" w:themeFill="background1" w:themeFillShade="A6"/>
            <w:vAlign w:val="center"/>
          </w:tcPr>
          <w:p w14:paraId="3526CE63" w14:textId="6DD09E8C" w:rsidR="006F5509" w:rsidRPr="00110F26" w:rsidRDefault="006F5509" w:rsidP="006F5509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6F5509">
              <w:rPr>
                <w:b/>
                <w:sz w:val="20"/>
                <w:szCs w:val="20"/>
                <w:lang w:eastAsia="en-US"/>
              </w:rPr>
              <w:t>Selbsteinschätzung</w:t>
            </w:r>
          </w:p>
        </w:tc>
        <w:tc>
          <w:tcPr>
            <w:tcW w:w="2736" w:type="pct"/>
            <w:shd w:val="clear" w:color="auto" w:fill="A6A6A6" w:themeFill="background1" w:themeFillShade="A6"/>
            <w:vAlign w:val="center"/>
          </w:tcPr>
          <w:p w14:paraId="2CC88AE7" w14:textId="69A71EF4" w:rsidR="006F5509" w:rsidRPr="00110F26" w:rsidRDefault="007746DB" w:rsidP="00110F26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Kommentar</w:t>
            </w:r>
          </w:p>
        </w:tc>
      </w:tr>
      <w:tr w:rsidR="006F5509" w:rsidRPr="00110F26" w14:paraId="1A364A98" w14:textId="77777777" w:rsidTr="00CA3383">
        <w:trPr>
          <w:trHeight w:hRule="exact" w:val="1587"/>
        </w:trPr>
        <w:tc>
          <w:tcPr>
            <w:tcW w:w="178" w:type="pct"/>
            <w:shd w:val="clear" w:color="auto" w:fill="A6A6A6" w:themeFill="background1" w:themeFillShade="A6"/>
          </w:tcPr>
          <w:p w14:paraId="2F74D22F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0" w:type="pct"/>
            <w:shd w:val="clear" w:color="auto" w:fill="BFBFBF" w:themeFill="background1" w:themeFillShade="BF"/>
          </w:tcPr>
          <w:p w14:paraId="2FB0166A" w14:textId="44017065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arbeite</w:t>
            </w:r>
            <w:r w:rsidR="006F5509" w:rsidRPr="00110F26">
              <w:rPr>
                <w:sz w:val="20"/>
                <w:szCs w:val="20"/>
                <w:lang w:eastAsia="en-US"/>
              </w:rPr>
              <w:t xml:space="preserve"> mit anderen konstruktiv zusammen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6" w:type="pct"/>
            <w:shd w:val="clear" w:color="auto" w:fill="D9D9D9" w:themeFill="background1" w:themeFillShade="D9"/>
            <w:vAlign w:val="center"/>
          </w:tcPr>
          <w:p w14:paraId="3CD7A813" w14:textId="67B34E07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628BF788" wp14:editId="0E3A253D">
                  <wp:extent cx="1347470" cy="262255"/>
                  <wp:effectExtent l="0" t="0" r="5080" b="444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pct"/>
            <w:shd w:val="clear" w:color="auto" w:fill="F2F2F2" w:themeFill="background1" w:themeFillShade="F2"/>
          </w:tcPr>
          <w:p w14:paraId="3857C53B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F5509" w:rsidRPr="00110F26" w14:paraId="46B32602" w14:textId="77777777" w:rsidTr="00CA3383">
        <w:trPr>
          <w:trHeight w:hRule="exact" w:val="1587"/>
        </w:trPr>
        <w:tc>
          <w:tcPr>
            <w:tcW w:w="178" w:type="pct"/>
            <w:shd w:val="clear" w:color="auto" w:fill="A6A6A6" w:themeFill="background1" w:themeFillShade="A6"/>
          </w:tcPr>
          <w:p w14:paraId="2FD85ABF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pct"/>
            <w:shd w:val="clear" w:color="auto" w:fill="BFBFBF" w:themeFill="background1" w:themeFillShade="BF"/>
          </w:tcPr>
          <w:p w14:paraId="1A1E2DB3" w14:textId="040469D4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begegne</w:t>
            </w:r>
            <w:r w:rsidR="006F5509" w:rsidRPr="00110F26">
              <w:rPr>
                <w:sz w:val="20"/>
                <w:szCs w:val="20"/>
                <w:lang w:eastAsia="en-US"/>
              </w:rPr>
              <w:t xml:space="preserve"> Mitmenschen respektvoll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6" w:type="pct"/>
            <w:shd w:val="clear" w:color="auto" w:fill="D9D9D9" w:themeFill="background1" w:themeFillShade="D9"/>
            <w:vAlign w:val="center"/>
          </w:tcPr>
          <w:p w14:paraId="6555B239" w14:textId="78C045C2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5C620799" wp14:editId="2BAF2236">
                  <wp:extent cx="1347470" cy="262255"/>
                  <wp:effectExtent l="0" t="0" r="5080" b="444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pct"/>
            <w:shd w:val="clear" w:color="auto" w:fill="F2F2F2" w:themeFill="background1" w:themeFillShade="F2"/>
          </w:tcPr>
          <w:p w14:paraId="23A3319D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F5509" w:rsidRPr="00110F26" w14:paraId="199AA99A" w14:textId="77777777" w:rsidTr="00CA3383">
        <w:trPr>
          <w:trHeight w:hRule="exact" w:val="1587"/>
        </w:trPr>
        <w:tc>
          <w:tcPr>
            <w:tcW w:w="178" w:type="pct"/>
            <w:shd w:val="clear" w:color="auto" w:fill="A6A6A6" w:themeFill="background1" w:themeFillShade="A6"/>
          </w:tcPr>
          <w:p w14:paraId="61C5E9A0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0" w:type="pct"/>
            <w:shd w:val="clear" w:color="auto" w:fill="BFBFBF" w:themeFill="background1" w:themeFillShade="BF"/>
          </w:tcPr>
          <w:p w14:paraId="00A0833C" w14:textId="4463B3F4" w:rsidR="006F5509" w:rsidRPr="00110F26" w:rsidRDefault="00C014EA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ha</w:t>
            </w:r>
            <w:r w:rsidR="006F5509" w:rsidRPr="00110F26">
              <w:rPr>
                <w:sz w:val="20"/>
                <w:szCs w:val="20"/>
                <w:lang w:eastAsia="en-US"/>
              </w:rPr>
              <w:t>lt</w:t>
            </w:r>
            <w:r>
              <w:rPr>
                <w:sz w:val="20"/>
                <w:szCs w:val="20"/>
                <w:lang w:eastAsia="en-US"/>
              </w:rPr>
              <w:t>e m</w:t>
            </w:r>
            <w:r w:rsidR="006F5509" w:rsidRPr="00110F26">
              <w:rPr>
                <w:sz w:val="20"/>
                <w:szCs w:val="20"/>
                <w:lang w:eastAsia="en-US"/>
              </w:rPr>
              <w:t>ich an Abmachungen und Regeln des schulischen Zusammenlebens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6" w:type="pct"/>
            <w:shd w:val="clear" w:color="auto" w:fill="D9D9D9" w:themeFill="background1" w:themeFillShade="D9"/>
            <w:vAlign w:val="center"/>
          </w:tcPr>
          <w:p w14:paraId="042EEF18" w14:textId="01B10CC6" w:rsidR="006F5509" w:rsidRPr="00110F26" w:rsidRDefault="00405C70" w:rsidP="00CA338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67D18095" wp14:editId="4ABAF760">
                  <wp:extent cx="1347470" cy="262255"/>
                  <wp:effectExtent l="0" t="0" r="5080" b="444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pct"/>
            <w:shd w:val="clear" w:color="auto" w:fill="F2F2F2" w:themeFill="background1" w:themeFillShade="F2"/>
          </w:tcPr>
          <w:p w14:paraId="17971203" w14:textId="77777777" w:rsidR="006F5509" w:rsidRPr="00110F26" w:rsidRDefault="006F5509" w:rsidP="00110F2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D692860" w14:textId="77777777" w:rsidR="004F2032" w:rsidRPr="005B35F2" w:rsidRDefault="004F2032" w:rsidP="005B35F2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sectPr w:rsidR="004F2032" w:rsidRPr="005B35F2" w:rsidSect="00CC2C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552" w:right="851" w:bottom="1247" w:left="1701" w:header="680" w:footer="680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984F" w16cex:dateUtc="2021-04-15T08:47:00Z"/>
  <w16cex:commentExtensible w16cex:durableId="24229883" w16cex:dateUtc="2021-04-15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678A6C" w16cid:durableId="2422984F"/>
  <w16cid:commentId w16cid:paraId="2A7236DC" w16cid:durableId="242298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79B2" w14:textId="77777777" w:rsidR="0093762F" w:rsidRDefault="0093762F">
      <w:r>
        <w:separator/>
      </w:r>
    </w:p>
  </w:endnote>
  <w:endnote w:type="continuationSeparator" w:id="0">
    <w:p w14:paraId="18C4DCC8" w14:textId="77777777" w:rsidR="0093762F" w:rsidRDefault="0093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D712" w14:textId="77777777" w:rsidR="00992874" w:rsidRDefault="009928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9"/>
      <w:gridCol w:w="595"/>
    </w:tblGrid>
    <w:tr w:rsidR="004F2032" w:rsidRPr="00992874" w14:paraId="07D7750D" w14:textId="77777777">
      <w:tc>
        <w:tcPr>
          <w:tcW w:w="8890" w:type="dxa"/>
        </w:tcPr>
        <w:p w14:paraId="69C39CAB" w14:textId="06FEDB93" w:rsidR="004F2032" w:rsidRPr="00992874" w:rsidRDefault="0093762F" w:rsidP="00992874">
          <w:pPr>
            <w:pStyle w:val="FusszeileBericht2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Titel_Anzeige"/>
              <w:tag w:val="Titel_Anzeige"/>
              <w:id w:val="1249151180"/>
              <w:lock w:val="sdtLocked"/>
              <w:placeholder>
                <w:docPart w:val="75B4B55A6C5445CF8236DA24E1467B90"/>
              </w:placeholder>
              <w:showingPlcHdr/>
              <w:dataBinding w:prefixMappings="xmlns:ns0='DokuXML'" w:xpath="/ns0:DokuXML[1]/ns0:KopieBerichtTitel[1]" w:storeItemID="{6999F42D-B144-4E96-9957-EB53EF3BCC37}"/>
              <w:text/>
            </w:sdtPr>
            <w:sdtEndPr/>
            <w:sdtContent>
              <w:r w:rsidR="00CA3383">
                <w:rPr>
                  <w:rStyle w:val="Platzhaltertext"/>
                </w:rPr>
                <w:t xml:space="preserve"> </w:t>
              </w:r>
            </w:sdtContent>
          </w:sdt>
          <w:r w:rsidR="00992874" w:rsidRPr="00992874">
            <w:rPr>
              <w:sz w:val="16"/>
              <w:szCs w:val="16"/>
            </w:rPr>
            <w:t>Handbuch Beurteilung | D Vertiefung kantonale Grundlagen | Lern-, Arbeits- und Sozialverhalten (LAS)</w:t>
          </w:r>
        </w:p>
      </w:tc>
      <w:tc>
        <w:tcPr>
          <w:tcW w:w="604" w:type="dxa"/>
          <w:vAlign w:val="center"/>
        </w:tcPr>
        <w:p w14:paraId="105E2C55" w14:textId="6B4FD2EA" w:rsidR="004F2032" w:rsidRPr="00992874" w:rsidRDefault="004F2032">
          <w:pPr>
            <w:pStyle w:val="FusszeileBericht"/>
            <w:rPr>
              <w:sz w:val="16"/>
              <w:szCs w:val="16"/>
            </w:rPr>
          </w:pPr>
          <w:r w:rsidRPr="00992874">
            <w:rPr>
              <w:sz w:val="16"/>
              <w:szCs w:val="16"/>
            </w:rPr>
            <w:fldChar w:fldCharType="begin"/>
          </w:r>
          <w:r w:rsidRPr="00992874">
            <w:rPr>
              <w:sz w:val="16"/>
              <w:szCs w:val="16"/>
            </w:rPr>
            <w:instrText xml:space="preserve"> PAGE </w:instrText>
          </w:r>
          <w:r w:rsidRPr="00992874">
            <w:rPr>
              <w:sz w:val="16"/>
              <w:szCs w:val="16"/>
            </w:rPr>
            <w:fldChar w:fldCharType="separate"/>
          </w:r>
          <w:r w:rsidR="00CA3383">
            <w:rPr>
              <w:noProof/>
              <w:sz w:val="16"/>
              <w:szCs w:val="16"/>
            </w:rPr>
            <w:t>2</w:t>
          </w:r>
          <w:r w:rsidRPr="00992874">
            <w:rPr>
              <w:sz w:val="16"/>
              <w:szCs w:val="16"/>
            </w:rPr>
            <w:fldChar w:fldCharType="end"/>
          </w:r>
        </w:p>
      </w:tc>
    </w:tr>
  </w:tbl>
  <w:p w14:paraId="6FB221BA" w14:textId="4F18C45B" w:rsidR="004F2032" w:rsidRPr="00992874" w:rsidRDefault="004F2032">
    <w:pPr>
      <w:pStyle w:val="Fuzeile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9"/>
      <w:gridCol w:w="595"/>
    </w:tblGrid>
    <w:tr w:rsidR="00CC2C1A" w:rsidRPr="00992874" w14:paraId="36518F03" w14:textId="77777777" w:rsidTr="00C02AEA">
      <w:tc>
        <w:tcPr>
          <w:tcW w:w="8890" w:type="dxa"/>
        </w:tcPr>
        <w:p w14:paraId="57C6FC9D" w14:textId="7A3A400F" w:rsidR="00CC2C1A" w:rsidRPr="00992874" w:rsidRDefault="0093762F" w:rsidP="00992874">
          <w:pPr>
            <w:pStyle w:val="FusszeileBericht2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Titel_Anzeige"/>
              <w:tag w:val="Titel_Anzeige"/>
              <w:id w:val="145792657"/>
              <w:placeholder>
                <w:docPart w:val="BD09E40020634110B7409BF28DA05A40"/>
              </w:placeholder>
              <w:showingPlcHdr/>
              <w:dataBinding w:prefixMappings="xmlns:ns0='DokuXML'" w:xpath="/ns0:DokuXML[1]/ns0:KopieBerichtTitel[1]" w:storeItemID="{6999F42D-B144-4E96-9957-EB53EF3BCC37}"/>
              <w:text/>
            </w:sdtPr>
            <w:sdtEndPr/>
            <w:sdtContent>
              <w:r w:rsidR="00CA3383">
                <w:rPr>
                  <w:rStyle w:val="Platzhaltertext"/>
                </w:rPr>
                <w:t xml:space="preserve"> </w:t>
              </w:r>
            </w:sdtContent>
          </w:sdt>
          <w:r w:rsidR="00992874" w:rsidRPr="00992874">
            <w:rPr>
              <w:sz w:val="16"/>
              <w:szCs w:val="16"/>
            </w:rPr>
            <w:t>Handbuch Beurteilung | D Vertiefung kantonale Grundlagen | Lern-, Arbeits- und Sozialverhalten (LAS)</w:t>
          </w:r>
        </w:p>
      </w:tc>
      <w:tc>
        <w:tcPr>
          <w:tcW w:w="604" w:type="dxa"/>
          <w:vAlign w:val="center"/>
        </w:tcPr>
        <w:p w14:paraId="07D5F62B" w14:textId="02E53AB4" w:rsidR="00CC2C1A" w:rsidRPr="00992874" w:rsidRDefault="00CC2C1A" w:rsidP="00C02AEA">
          <w:pPr>
            <w:pStyle w:val="FusszeileBericht"/>
            <w:rPr>
              <w:sz w:val="16"/>
              <w:szCs w:val="16"/>
            </w:rPr>
          </w:pPr>
          <w:r w:rsidRPr="00992874">
            <w:rPr>
              <w:sz w:val="16"/>
              <w:szCs w:val="16"/>
            </w:rPr>
            <w:fldChar w:fldCharType="begin"/>
          </w:r>
          <w:r w:rsidRPr="00992874">
            <w:rPr>
              <w:sz w:val="16"/>
              <w:szCs w:val="16"/>
            </w:rPr>
            <w:instrText xml:space="preserve"> PAGE </w:instrText>
          </w:r>
          <w:r w:rsidRPr="00992874">
            <w:rPr>
              <w:sz w:val="16"/>
              <w:szCs w:val="16"/>
            </w:rPr>
            <w:fldChar w:fldCharType="separate"/>
          </w:r>
          <w:r w:rsidR="00CA3383">
            <w:rPr>
              <w:noProof/>
              <w:sz w:val="16"/>
              <w:szCs w:val="16"/>
            </w:rPr>
            <w:t>1</w:t>
          </w:r>
          <w:r w:rsidRPr="00992874">
            <w:rPr>
              <w:sz w:val="16"/>
              <w:szCs w:val="16"/>
            </w:rPr>
            <w:fldChar w:fldCharType="end"/>
          </w:r>
        </w:p>
      </w:tc>
    </w:tr>
  </w:tbl>
  <w:p w14:paraId="71E83330" w14:textId="77777777" w:rsidR="00CC2C1A" w:rsidRDefault="00CC2C1A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3FC4" w14:textId="77777777" w:rsidR="0093762F" w:rsidRDefault="0093762F">
      <w:r>
        <w:separator/>
      </w:r>
    </w:p>
  </w:footnote>
  <w:footnote w:type="continuationSeparator" w:id="0">
    <w:p w14:paraId="2A9A3BFC" w14:textId="77777777" w:rsidR="0093762F" w:rsidRDefault="0093762F">
      <w:r>
        <w:continuationSeparator/>
      </w:r>
    </w:p>
  </w:footnote>
  <w:footnote w:id="1">
    <w:p w14:paraId="17BB04C5" w14:textId="77777777" w:rsidR="008C0DA6" w:rsidRDefault="008C0DA6" w:rsidP="008C0DA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90330">
        <w:t xml:space="preserve">Die Beteiligung der Schülerinnen und Schüler am Standortgespräch ist im 1. Zyklus erlaubt, </w:t>
      </w:r>
      <w:r>
        <w:t>aber nicht</w:t>
      </w:r>
      <w:r w:rsidRPr="00590330">
        <w:t xml:space="preserve"> verbindlich</w:t>
      </w:r>
      <w:r>
        <w:t>.</w:t>
      </w:r>
    </w:p>
  </w:footnote>
  <w:footnote w:id="2">
    <w:p w14:paraId="62E55FF3" w14:textId="3486E537" w:rsidR="008C0DA6" w:rsidRDefault="008C0DA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C7568">
        <w:t>Z.</w:t>
      </w:r>
      <w:r>
        <w:t>B. die</w:t>
      </w:r>
      <w:r w:rsidR="00CA3383">
        <w:t xml:space="preserve"> </w:t>
      </w:r>
      <w:r w:rsidR="00CA3383" w:rsidRPr="00CA3383">
        <w:rPr>
          <w:color w:val="00B050"/>
        </w:rPr>
        <w:sym w:font="Wingdings" w:char="F0DC"/>
      </w:r>
      <w:r>
        <w:t xml:space="preserve"> </w:t>
      </w:r>
      <w:hyperlink r:id="rId1" w:history="1">
        <w:r w:rsidRPr="008C0DA6">
          <w:rPr>
            <w:rStyle w:val="Hyperlink"/>
          </w:rPr>
          <w:t>Bildkarten</w:t>
        </w:r>
      </w:hyperlink>
      <w:r>
        <w:t xml:space="preserve"> aus den</w:t>
      </w:r>
      <w:r w:rsidR="00CA3383">
        <w:t xml:space="preserve"> </w:t>
      </w:r>
      <w:r w:rsidR="00CA3383" w:rsidRPr="00CA3383">
        <w:rPr>
          <w:color w:val="00B050"/>
        </w:rPr>
        <w:sym w:font="Wingdings" w:char="F0DC"/>
      </w:r>
      <w:r>
        <w:t xml:space="preserve"> </w:t>
      </w:r>
      <w:hyperlink r:id="rId2" w:anchor="-792208150" w:history="1">
        <w:r w:rsidRPr="008C0DA6">
          <w:rPr>
            <w:rStyle w:val="Hyperlink"/>
          </w:rPr>
          <w:t>Materialien</w:t>
        </w:r>
      </w:hyperlink>
      <w:r w:rsidRPr="008C0DA6">
        <w:t xml:space="preserve"> </w:t>
      </w:r>
      <w:r>
        <w:t>des Kantons Zürich (</w:t>
      </w:r>
      <w:r w:rsidRPr="008C0DA6">
        <w:t>Elterngespräche in Kindergarten und 1. Klasse</w:t>
      </w:r>
      <w:r>
        <w:t>)</w:t>
      </w:r>
      <w:r w:rsidR="00FC756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F0FD" w14:textId="77777777" w:rsidR="00992874" w:rsidRDefault="009928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 w14:paraId="459B4296" w14:textId="77777777">
      <w:trPr>
        <w:cantSplit/>
        <w:trHeight w:hRule="exact" w:val="1304"/>
      </w:trPr>
      <w:tc>
        <w:tcPr>
          <w:tcW w:w="5783" w:type="dxa"/>
        </w:tcPr>
        <w:p w14:paraId="60694D7F" w14:textId="77777777" w:rsidR="004F2032" w:rsidRPr="00110F26" w:rsidRDefault="0093762F" w:rsidP="00110F26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110F26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42CEFAE5" w14:textId="77777777"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197C0367" w14:textId="77777777" w:rsidR="004F2032" w:rsidRDefault="004F2032">
          <w:pPr>
            <w:pStyle w:val="CIKopfzeile2"/>
            <w:rPr>
              <w:sz w:val="28"/>
            </w:rPr>
          </w:pPr>
        </w:p>
      </w:tc>
    </w:tr>
  </w:tbl>
  <w:p w14:paraId="705648DC" w14:textId="77777777" w:rsidR="004F2032" w:rsidRDefault="004F2032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 w14:paraId="0FE0EF55" w14:textId="77777777">
      <w:trPr>
        <w:cantSplit/>
        <w:trHeight w:hRule="exact" w:val="1304"/>
      </w:trPr>
      <w:tc>
        <w:tcPr>
          <w:tcW w:w="5783" w:type="dxa"/>
        </w:tcPr>
        <w:p w14:paraId="5B9EC8F9" w14:textId="77777777" w:rsidR="004F2032" w:rsidRPr="00110F26" w:rsidRDefault="0093762F" w:rsidP="00110F26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110F26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7590D8A9" w14:textId="77777777"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50D4D44A" w14:textId="77777777" w:rsidR="004F2032" w:rsidRDefault="00011ED3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2A2528DB" wp14:editId="6E9D1D24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A3831" w14:textId="77777777" w:rsidR="004F2032" w:rsidRDefault="004F20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87ABE"/>
    <w:rsid w:val="00093AD4"/>
    <w:rsid w:val="000E047F"/>
    <w:rsid w:val="000E300F"/>
    <w:rsid w:val="00110F26"/>
    <w:rsid w:val="001112B9"/>
    <w:rsid w:val="001220AF"/>
    <w:rsid w:val="00132007"/>
    <w:rsid w:val="001338D3"/>
    <w:rsid w:val="00186865"/>
    <w:rsid w:val="001A10F6"/>
    <w:rsid w:val="001A513B"/>
    <w:rsid w:val="001D0F3C"/>
    <w:rsid w:val="001D1525"/>
    <w:rsid w:val="00202F6A"/>
    <w:rsid w:val="00203C91"/>
    <w:rsid w:val="00211948"/>
    <w:rsid w:val="0025087A"/>
    <w:rsid w:val="00267A3D"/>
    <w:rsid w:val="0027572C"/>
    <w:rsid w:val="002772B8"/>
    <w:rsid w:val="002A0A26"/>
    <w:rsid w:val="002C76FD"/>
    <w:rsid w:val="002C7E6A"/>
    <w:rsid w:val="002D0F73"/>
    <w:rsid w:val="002D1F42"/>
    <w:rsid w:val="002F62AF"/>
    <w:rsid w:val="00304329"/>
    <w:rsid w:val="00374228"/>
    <w:rsid w:val="003A059A"/>
    <w:rsid w:val="003A4E35"/>
    <w:rsid w:val="003B37AC"/>
    <w:rsid w:val="003F32B7"/>
    <w:rsid w:val="00405C70"/>
    <w:rsid w:val="004077C1"/>
    <w:rsid w:val="00412D81"/>
    <w:rsid w:val="00413ACC"/>
    <w:rsid w:val="004531D2"/>
    <w:rsid w:val="004729A1"/>
    <w:rsid w:val="004B0978"/>
    <w:rsid w:val="004E5A37"/>
    <w:rsid w:val="004E7612"/>
    <w:rsid w:val="004F1D29"/>
    <w:rsid w:val="004F2032"/>
    <w:rsid w:val="004F2AB9"/>
    <w:rsid w:val="004F3CFA"/>
    <w:rsid w:val="00533949"/>
    <w:rsid w:val="00550758"/>
    <w:rsid w:val="0055215D"/>
    <w:rsid w:val="00576CBC"/>
    <w:rsid w:val="00596CFD"/>
    <w:rsid w:val="005A3986"/>
    <w:rsid w:val="005A4FB9"/>
    <w:rsid w:val="005B30BF"/>
    <w:rsid w:val="005B35F2"/>
    <w:rsid w:val="005E46E2"/>
    <w:rsid w:val="005F4197"/>
    <w:rsid w:val="00600EE8"/>
    <w:rsid w:val="00623948"/>
    <w:rsid w:val="0065262D"/>
    <w:rsid w:val="006667C3"/>
    <w:rsid w:val="00676649"/>
    <w:rsid w:val="006852CB"/>
    <w:rsid w:val="006967B9"/>
    <w:rsid w:val="006C6927"/>
    <w:rsid w:val="006E3483"/>
    <w:rsid w:val="006F5509"/>
    <w:rsid w:val="0072636F"/>
    <w:rsid w:val="00730DBF"/>
    <w:rsid w:val="00732BF6"/>
    <w:rsid w:val="00751D67"/>
    <w:rsid w:val="00767F4A"/>
    <w:rsid w:val="007746DB"/>
    <w:rsid w:val="007A3AC1"/>
    <w:rsid w:val="007C3F8C"/>
    <w:rsid w:val="008224DE"/>
    <w:rsid w:val="00871224"/>
    <w:rsid w:val="00877827"/>
    <w:rsid w:val="008845AC"/>
    <w:rsid w:val="008C00FF"/>
    <w:rsid w:val="008C0DA6"/>
    <w:rsid w:val="008C43AE"/>
    <w:rsid w:val="00920DE6"/>
    <w:rsid w:val="0093762F"/>
    <w:rsid w:val="00964702"/>
    <w:rsid w:val="009671CD"/>
    <w:rsid w:val="00987683"/>
    <w:rsid w:val="00992874"/>
    <w:rsid w:val="00996E5F"/>
    <w:rsid w:val="009A4A9A"/>
    <w:rsid w:val="009D543A"/>
    <w:rsid w:val="009E05E8"/>
    <w:rsid w:val="009E1D66"/>
    <w:rsid w:val="00A1510C"/>
    <w:rsid w:val="00A23E46"/>
    <w:rsid w:val="00A3474A"/>
    <w:rsid w:val="00A6073A"/>
    <w:rsid w:val="00A660EF"/>
    <w:rsid w:val="00A82919"/>
    <w:rsid w:val="00A95C35"/>
    <w:rsid w:val="00AB1A2C"/>
    <w:rsid w:val="00AC56CC"/>
    <w:rsid w:val="00AD4CF3"/>
    <w:rsid w:val="00AE04E0"/>
    <w:rsid w:val="00B20CE9"/>
    <w:rsid w:val="00B20E7B"/>
    <w:rsid w:val="00B54793"/>
    <w:rsid w:val="00B54F50"/>
    <w:rsid w:val="00B60DD9"/>
    <w:rsid w:val="00B619F3"/>
    <w:rsid w:val="00BA6680"/>
    <w:rsid w:val="00BD0237"/>
    <w:rsid w:val="00BD171C"/>
    <w:rsid w:val="00BE3CD8"/>
    <w:rsid w:val="00BF6785"/>
    <w:rsid w:val="00C014EA"/>
    <w:rsid w:val="00C410AA"/>
    <w:rsid w:val="00C4195B"/>
    <w:rsid w:val="00C46C22"/>
    <w:rsid w:val="00C73A94"/>
    <w:rsid w:val="00C75FA4"/>
    <w:rsid w:val="00CA3383"/>
    <w:rsid w:val="00CC2C1A"/>
    <w:rsid w:val="00CD3D2D"/>
    <w:rsid w:val="00D37B7B"/>
    <w:rsid w:val="00D43914"/>
    <w:rsid w:val="00D51FD6"/>
    <w:rsid w:val="00D57A32"/>
    <w:rsid w:val="00D631DE"/>
    <w:rsid w:val="00D77E97"/>
    <w:rsid w:val="00D8326C"/>
    <w:rsid w:val="00D835EE"/>
    <w:rsid w:val="00DC5A98"/>
    <w:rsid w:val="00DC7C2D"/>
    <w:rsid w:val="00DE1C1A"/>
    <w:rsid w:val="00E02232"/>
    <w:rsid w:val="00E06564"/>
    <w:rsid w:val="00E07FF7"/>
    <w:rsid w:val="00E13410"/>
    <w:rsid w:val="00E368D7"/>
    <w:rsid w:val="00E405F9"/>
    <w:rsid w:val="00E816E9"/>
    <w:rsid w:val="00E97F65"/>
    <w:rsid w:val="00EB3C23"/>
    <w:rsid w:val="00ED4B0D"/>
    <w:rsid w:val="00EE0B2B"/>
    <w:rsid w:val="00EE4F6D"/>
    <w:rsid w:val="00EF0269"/>
    <w:rsid w:val="00F06679"/>
    <w:rsid w:val="00F36AF6"/>
    <w:rsid w:val="00F370BE"/>
    <w:rsid w:val="00F43F22"/>
    <w:rsid w:val="00F567F3"/>
    <w:rsid w:val="00F62027"/>
    <w:rsid w:val="00F6789F"/>
    <w:rsid w:val="00F749DA"/>
    <w:rsid w:val="00F83703"/>
    <w:rsid w:val="00FC7568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9D5C82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uiPriority w:val="39"/>
    <w:rsid w:val="00110F26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1112B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112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12B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12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12B9"/>
    <w:rPr>
      <w:rFonts w:ascii="Arial" w:hAnsi="Arial"/>
      <w:b/>
      <w:bCs/>
      <w:lang w:eastAsia="de-DE"/>
    </w:rPr>
  </w:style>
  <w:style w:type="character" w:styleId="Hyperlink">
    <w:name w:val="Hyperlink"/>
    <w:basedOn w:val="Absatz-Standardschriftart"/>
    <w:unhideWhenUsed/>
    <w:rsid w:val="00A23E4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8C0DA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C0DA6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8C0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v.tg.ch/public/upload/assets/113942/D_Standortgespraech.pdf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h.ch/de/bildung/informationen-fuer-schulen/informationen-volksschule/volksschule-schulinfo-unterricht/schulinfo-beurteilung-zeugnis.html" TargetMode="External"/><Relationship Id="rId1" Type="http://schemas.openxmlformats.org/officeDocument/2006/relationships/hyperlink" Target="https://www.zh.ch/content/dam/zhweb/bilder-dokumente/themen/bildung/informationen-fuer-schulen/informationen-fuer-die-volksschule/unterricht/beurteilung-und-zeugnis/bildkarte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0535BF"/>
    <w:rsid w:val="00120BE1"/>
    <w:rsid w:val="001A6A0D"/>
    <w:rsid w:val="001C3B0D"/>
    <w:rsid w:val="001D6DC3"/>
    <w:rsid w:val="00220378"/>
    <w:rsid w:val="00222EFB"/>
    <w:rsid w:val="0027103C"/>
    <w:rsid w:val="002B08AF"/>
    <w:rsid w:val="003F1AD4"/>
    <w:rsid w:val="00425A36"/>
    <w:rsid w:val="004D1C8C"/>
    <w:rsid w:val="00590619"/>
    <w:rsid w:val="005C4244"/>
    <w:rsid w:val="006309B9"/>
    <w:rsid w:val="0068550C"/>
    <w:rsid w:val="007847BA"/>
    <w:rsid w:val="00892722"/>
    <w:rsid w:val="0093470F"/>
    <w:rsid w:val="0098654B"/>
    <w:rsid w:val="00A45EF7"/>
    <w:rsid w:val="00B1393C"/>
    <w:rsid w:val="00B70C59"/>
    <w:rsid w:val="00B85042"/>
    <w:rsid w:val="00C442D3"/>
    <w:rsid w:val="00CE0A08"/>
    <w:rsid w:val="00CF09EE"/>
    <w:rsid w:val="00D056B2"/>
    <w:rsid w:val="00D2309D"/>
    <w:rsid w:val="00D3008F"/>
    <w:rsid w:val="00D6379E"/>
    <w:rsid w:val="00E52C86"/>
    <w:rsid w:val="00F25809"/>
    <w:rsid w:val="00F359F0"/>
    <w:rsid w:val="00F846BB"/>
    <w:rsid w:val="00F8605F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9EE"/>
    <w:rPr>
      <w:color w:val="808080"/>
    </w:rPr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210526_Selbsteinschaetzung_LAS" edit="true"/>
    <f:field ref="objsubject" par="" text="" edit="true"/>
    <f:field ref="objcreatedby" par="" text="Monn AVK, Xavier"/>
    <f:field ref="objcreatedat" par="" date="2021-04-15T11:35:46" text="15.04.2021 11:35:46"/>
    <f:field ref="objchangedby" par="" text="Monn AVK, Xavier"/>
    <f:field ref="objmodifiedat" par="" date="2021-05-26T12:44:51" text="26.05.2021 12:44:51"/>
    <f:field ref="doc_FSCFOLIO_1_1001_FieldDocumentNumber" par="" text=""/>
    <f:field ref="doc_FSCFOLIO_1_1001_FieldSubject" par="" text="" edit="true"/>
    <f:field ref="FSCFOLIO_1_1001_FieldCurrentUser" par="" text="Heinrich Christ AVK"/>
    <f:field ref="CCAPRECONFIG_15_1001_Objektname" par="" text="210526_Selbsteinschaetzung_LAS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DokuXML xmlns="DokuXML">
  <KopieBerichtTitel fieldName="BerichtTitel"/>
</Doku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3.xml><?xml version="1.0" encoding="utf-8"?>
<ds:datastoreItem xmlns:ds="http://schemas.openxmlformats.org/officeDocument/2006/customXml" ds:itemID="{486AEA28-BF31-496E-935E-CFE09ECF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Monn Xavier</cp:lastModifiedBy>
  <cp:revision>23</cp:revision>
  <cp:lastPrinted>2006-02-27T14:40:00Z</cp:lastPrinted>
  <dcterms:created xsi:type="dcterms:W3CDTF">2021-04-15T06:20:00Z</dcterms:created>
  <dcterms:modified xsi:type="dcterms:W3CDTF">2021-05-26T10:44:00Z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CurrentUserEmail" pid="2" fmtid="{D5CDD505-2E9C-101B-9397-08002B2CF9AE}">
    <vt:lpwstr>heinrich.christ@tg.ch</vt:lpwstr>
  </property>
  <property name="FSC#COOELAK@1.1001:CurrentUserRolePos" pid="3" fmtid="{D5CDD505-2E9C-101B-9397-08002B2CF9AE}">
    <vt:lpwstr>Sachbearbeiter/in</vt:lpwstr>
  </property>
  <property name="FSC#LOCALSW@2103.100:User_Login_red" pid="4" fmtid="{D5CDD505-2E9C-101B-9397-08002B2CF9AE}">
    <vt:lpwstr>avkmon@TG.CH_x000d__x000a_xavier.monn@tg.ch_x000d__x000a_TG\avkmon</vt:lpwstr>
  </property>
  <property name="FSC#FSCIBISDOCPROPS@15.1400:ReferredBarCode" pid="5" fmtid="{D5CDD505-2E9C-101B-9397-08002B2CF9AE}">
    <vt:lpwstr/>
  </property>
  <property name="FSC#FSCIBISDOCPROPS@15.1400:CreatedBy" pid="6" fmtid="{D5CDD505-2E9C-101B-9397-08002B2CF9AE}">
    <vt:lpwstr>Xavier Monn AVK</vt:lpwstr>
  </property>
  <property name="FSC#FSCIBISDOCPROPS@15.1400:CreatedAt" pid="7" fmtid="{D5CDD505-2E9C-101B-9397-08002B2CF9AE}">
    <vt:lpwstr>15.04.2021</vt:lpwstr>
  </property>
  <property name="FSC#FSCIBISDOCPROPS@15.1400:BGMDiagnoseDetail" pid="8" fmtid="{D5CDD505-2E9C-101B-9397-08002B2CF9AE}">
    <vt:lpwstr> </vt:lpwstr>
  </property>
  <property name="FSC#FSCIBISDOCPROPS@15.1400:BGMDiagnoseAdd" pid="9" fmtid="{D5CDD505-2E9C-101B-9397-08002B2CF9AE}">
    <vt:lpwstr> </vt:lpwstr>
  </property>
  <property name="FSC#FSCIBISDOCPROPS@15.1400:BGMDiagnose" pid="10" fmtid="{D5CDD505-2E9C-101B-9397-08002B2CF9AE}">
    <vt:lpwstr> </vt:lpwstr>
  </property>
  <property name="FSC#FSCIBISDOCPROPS@15.1400:BGMBirthday" pid="11" fmtid="{D5CDD505-2E9C-101B-9397-08002B2CF9AE}">
    <vt:lpwstr> </vt:lpwstr>
  </property>
  <property name="FSC#FSCIBISDOCPROPS@15.1400:BGMZIP" pid="12" fmtid="{D5CDD505-2E9C-101B-9397-08002B2CF9AE}">
    <vt:lpwstr> </vt:lpwstr>
  </property>
  <property name="FSC#FSCIBISDOCPROPS@15.1400:BGMFirstName" pid="13" fmtid="{D5CDD505-2E9C-101B-9397-08002B2CF9AE}">
    <vt:lpwstr> </vt:lpwstr>
  </property>
  <property name="FSC#FSCIBISDOCPROPS@15.1400:BGMName" pid="14" fmtid="{D5CDD505-2E9C-101B-9397-08002B2CF9AE}">
    <vt:lpwstr> </vt:lpwstr>
  </property>
  <property name="FSC#FSCIBISDOCPROPS@15.1400:DossierRef" pid="15" fmtid="{D5CDD505-2E9C-101B-9397-08002B2CF9AE}">
    <vt:lpwstr>AVK/04.01.23.02.02/2017/00139</vt:lpwstr>
  </property>
  <property name="FSC#FSCIBISDOCPROPS@15.1400:RRSessionDate" pid="16" fmtid="{D5CDD505-2E9C-101B-9397-08002B2CF9AE}">
    <vt:lpwstr/>
  </property>
  <property name="FSC#FSCIBISDOCPROPS@15.1400:RRBNumber" pid="17" fmtid="{D5CDD505-2E9C-101B-9397-08002B2CF9AE}">
    <vt:lpwstr>Nicht verfügbar</vt:lpwstr>
  </property>
  <property name="FSC#FSCIBISDOCPROPS@15.1400:Container" pid="18" fmtid="{D5CDD505-2E9C-101B-9397-08002B2CF9AE}">
    <vt:lpwstr>COO.2103.100.8.4309736</vt:lpwstr>
  </property>
  <property name="FSC#FSCIBISDOCPROPS@15.1400:ObjectCOOAddress" pid="19" fmtid="{D5CDD505-2E9C-101B-9397-08002B2CF9AE}">
    <vt:lpwstr>COO.2103.100.8.4309736</vt:lpwstr>
  </property>
  <property name="FSC#LOCALSW@2103.100:TopLevelSubfileAddress" pid="20" fmtid="{D5CDD505-2E9C-101B-9397-08002B2CF9AE}">
    <vt:lpwstr>COO.2103.100.7.1316084</vt:lpwstr>
  </property>
  <property name="FSC$NOVIRTUALATTRS" pid="21" fmtid="{D5CDD505-2E9C-101B-9397-08002B2CF9AE}">
    <vt:lpwstr/>
  </property>
  <property name="COO$NOVIRTUALATTRS" pid="22" fmtid="{D5CDD505-2E9C-101B-9397-08002B2CF9AE}">
    <vt:lpwstr/>
  </property>
  <property name="FSC$NOUSEREXPRESSIONS" pid="23" fmtid="{D5CDD505-2E9C-101B-9397-08002B2CF9AE}">
    <vt:lpwstr/>
  </property>
  <property name="COO$NOUSEREXPRESSIONS" pid="24" fmtid="{D5CDD505-2E9C-101B-9397-08002B2CF9AE}">
    <vt:lpwstr/>
  </property>
  <property name="FSC$NOPARSEFILE" pid="25" fmtid="{D5CDD505-2E9C-101B-9397-08002B2CF9AE}">
    <vt:lpwstr/>
  </property>
  <property name="COO$NOPARSEFILE" pid="26" fmtid="{D5CDD505-2E9C-101B-9397-08002B2CF9AE}">
    <vt:lpwstr/>
  </property>
  <property name="FSC#ELAKGOV@1.1001:PersonalSubjAddress" pid="27" fmtid="{D5CDD505-2E9C-101B-9397-08002B2CF9AE}">
    <vt:lpwstr/>
  </property>
  <property name="FSC#ELAKGOV@1.1001:PersonalSubjSalutation" pid="28" fmtid="{D5CDD505-2E9C-101B-9397-08002B2CF9AE}">
    <vt:lpwstr/>
  </property>
  <property name="FSC#ELAKGOV@1.1001:PersonalSubjSurName" pid="29" fmtid="{D5CDD505-2E9C-101B-9397-08002B2CF9AE}">
    <vt:lpwstr/>
  </property>
  <property name="FSC#ELAKGOV@1.1001:PersonalSubjFirstName" pid="30" fmtid="{D5CDD505-2E9C-101B-9397-08002B2CF9AE}">
    <vt:lpwstr/>
  </property>
  <property name="FSC#ELAKGOV@1.1001:PersonalSubjGender" pid="31" fmtid="{D5CDD505-2E9C-101B-9397-08002B2CF9AE}">
    <vt:lpwstr/>
  </property>
  <property name="FSC#COOELAK@1.1001:BaseNumber" pid="32" fmtid="{D5CDD505-2E9C-101B-9397-08002B2CF9AE}">
    <vt:lpwstr>04.01.23.02.02</vt:lpwstr>
  </property>
  <property name="FSC#COOELAK@1.1001:SettlementApprovedAt" pid="33" fmtid="{D5CDD505-2E9C-101B-9397-08002B2CF9AE}">
    <vt:lpwstr/>
  </property>
  <property name="FSC#COOELAK@1.1001:ExternalDate" pid="34" fmtid="{D5CDD505-2E9C-101B-9397-08002B2CF9AE}">
    <vt:lpwstr/>
  </property>
  <property name="FSC#COOELAK@1.1001:ApproverTitle" pid="35" fmtid="{D5CDD505-2E9C-101B-9397-08002B2CF9AE}">
    <vt:lpwstr/>
  </property>
  <property name="FSC#COOELAK@1.1001:ApproverSurName" pid="36" fmtid="{D5CDD505-2E9C-101B-9397-08002B2CF9AE}">
    <vt:lpwstr/>
  </property>
  <property name="FSC#COOELAK@1.1001:ApproverFirstName" pid="37" fmtid="{D5CDD505-2E9C-101B-9397-08002B2CF9AE}">
    <vt:lpwstr/>
  </property>
  <property name="FSC#COOELAK@1.1001:ProcessResponsibleFax" pid="38" fmtid="{D5CDD505-2E9C-101B-9397-08002B2CF9AE}">
    <vt:lpwstr/>
  </property>
  <property name="FSC#COOELAK@1.1001:ProcessResponsibleMail" pid="39" fmtid="{D5CDD505-2E9C-101B-9397-08002B2CF9AE}">
    <vt:lpwstr/>
  </property>
  <property name="FSC#COOELAK@1.1001:ProcessResponsiblePhone" pid="40" fmtid="{D5CDD505-2E9C-101B-9397-08002B2CF9AE}">
    <vt:lpwstr/>
  </property>
  <property name="FSC#COOELAK@1.1001:ProcessResponsible" pid="41" fmtid="{D5CDD505-2E9C-101B-9397-08002B2CF9AE}">
    <vt:lpwstr/>
  </property>
  <property name="FSC#COOELAK@1.1001:IncomingSubject" pid="42" fmtid="{D5CDD505-2E9C-101B-9397-08002B2CF9AE}">
    <vt:lpwstr/>
  </property>
  <property name="FSC#COOELAK@1.1001:IncomingNumber" pid="43" fmtid="{D5CDD505-2E9C-101B-9397-08002B2CF9AE}">
    <vt:lpwstr/>
  </property>
  <property name="FSC#COOELAK@1.1001:ExternalRef" pid="44" fmtid="{D5CDD505-2E9C-101B-9397-08002B2CF9AE}">
    <vt:lpwstr/>
  </property>
  <property name="FSC#COOELAK@1.1001:FileRefBarCode" pid="45" fmtid="{D5CDD505-2E9C-101B-9397-08002B2CF9AE}">
    <vt:lpwstr>*AVK/04.01.23.02.02/2017/00139*</vt:lpwstr>
  </property>
  <property name="FSC#COOELAK@1.1001:RefBarCode" pid="46" fmtid="{D5CDD505-2E9C-101B-9397-08002B2CF9AE}">
    <vt:lpwstr>*COO.2103.100.7.1316084*</vt:lpwstr>
  </property>
  <property name="FSC#COOELAK@1.1001:ObjBarCode" pid="47" fmtid="{D5CDD505-2E9C-101B-9397-08002B2CF9AE}">
    <vt:lpwstr>*COO.2103.100.8.4309736*</vt:lpwstr>
  </property>
  <property name="FSC#COOELAK@1.1001:Priority" pid="48" fmtid="{D5CDD505-2E9C-101B-9397-08002B2CF9AE}">
    <vt:lpwstr> ()</vt:lpwstr>
  </property>
  <property name="FSC#COOELAK@1.1001:OU" pid="49" fmtid="{D5CDD505-2E9C-101B-9397-08002B2CF9AE}">
    <vt:lpwstr>Amt für Volksschule, Amtsleitung (AVK)</vt:lpwstr>
  </property>
  <property name="FSC#COOELAK@1.1001:CreatedAt" pid="50" fmtid="{D5CDD505-2E9C-101B-9397-08002B2CF9AE}">
    <vt:lpwstr>15.04.2021</vt:lpwstr>
  </property>
  <property name="FSC#COOELAK@1.1001:Department" pid="51" fmtid="{D5CDD505-2E9C-101B-9397-08002B2CF9AE}">
    <vt:lpwstr>AVK Abteilung Schulunterstützung (AVK_x005f_SCU)</vt:lpwstr>
  </property>
  <property name="FSC#COOELAK@1.1001:ApprovedAt" pid="52" fmtid="{D5CDD505-2E9C-101B-9397-08002B2CF9AE}">
    <vt:lpwstr/>
  </property>
  <property name="FSC#COOELAK@1.1001:ApprovedBy" pid="53" fmtid="{D5CDD505-2E9C-101B-9397-08002B2CF9AE}">
    <vt:lpwstr/>
  </property>
  <property name="FSC#COOELAK@1.1001:DispatchedAt" pid="54" fmtid="{D5CDD505-2E9C-101B-9397-08002B2CF9AE}">
    <vt:lpwstr/>
  </property>
  <property name="FSC#COOELAK@1.1001:DispatchedBy" pid="55" fmtid="{D5CDD505-2E9C-101B-9397-08002B2CF9AE}">
    <vt:lpwstr/>
  </property>
  <property name="FSC#COOELAK@1.1001:OwnerFaxExtension" pid="56" fmtid="{D5CDD505-2E9C-101B-9397-08002B2CF9AE}">
    <vt:lpwstr/>
  </property>
  <property name="FSC#COOELAK@1.1001:OwnerExtension" pid="57" fmtid="{D5CDD505-2E9C-101B-9397-08002B2CF9AE}">
    <vt:lpwstr>+41 58 345 58 12</vt:lpwstr>
  </property>
  <property name="FSC#COOELAK@1.1001:Owner" pid="58" fmtid="{D5CDD505-2E9C-101B-9397-08002B2CF9AE}">
    <vt:lpwstr>Monn AVK Xavier (Frauenfeld)</vt:lpwstr>
  </property>
  <property name="FSC#COOELAK@1.1001:Organization" pid="59" fmtid="{D5CDD505-2E9C-101B-9397-08002B2CF9AE}">
    <vt:lpwstr/>
  </property>
  <property name="FSC#COOELAK@1.1001:FileRefOU" pid="60" fmtid="{D5CDD505-2E9C-101B-9397-08002B2CF9AE}">
    <vt:lpwstr>AVK</vt:lpwstr>
  </property>
  <property name="FSC#COOELAK@1.1001:FileRefOrdinal" pid="61" fmtid="{D5CDD505-2E9C-101B-9397-08002B2CF9AE}">
    <vt:lpwstr>139</vt:lpwstr>
  </property>
  <property name="FSC#COOELAK@1.1001:FileRefYear" pid="62" fmtid="{D5CDD505-2E9C-101B-9397-08002B2CF9AE}">
    <vt:lpwstr>2017</vt:lpwstr>
  </property>
  <property name="FSC#COOELAK@1.1001:FileReference" pid="63" fmtid="{D5CDD505-2E9C-101B-9397-08002B2CF9AE}">
    <vt:lpwstr>AVK/04.01.23.02.02/2017/00139</vt:lpwstr>
  </property>
  <property name="FSC#COOELAK@1.1001:Subject" pid="64" fmtid="{D5CDD505-2E9C-101B-9397-08002B2CF9AE}">
    <vt:lpwstr/>
  </property>
  <property name="FSC#FSCIBISDOCPROPS@15.1400:TopLevelSubjectGroupPosNumber" pid="65" fmtid="{D5CDD505-2E9C-101B-9397-08002B2CF9AE}">
    <vt:lpwstr>04.01.23.02.02</vt:lpwstr>
  </property>
  <property name="FSC#FSCIBISDOCPROPS@15.1400:TopLevelDossierResponsible" pid="66" fmtid="{D5CDD505-2E9C-101B-9397-08002B2CF9AE}">
    <vt:lpwstr>Bachmann AVK, Sandra</vt:lpwstr>
  </property>
  <property name="FSC#FSCIBISDOCPROPS@15.1400:TopLevelDossierRespOrgShortname" pid="67" fmtid="{D5CDD505-2E9C-101B-9397-08002B2CF9AE}">
    <vt:lpwstr>AVK</vt:lpwstr>
  </property>
  <property name="FSC#FSCIBISDOCPROPS@15.1400:TopLevelDossierTitel" pid="68" fmtid="{D5CDD505-2E9C-101B-9397-08002B2CF9AE}">
    <vt:lpwstr>Folgearbeiten Lehrplan ab 2017/18 (Projekte)</vt:lpwstr>
  </property>
  <property name="FSC#FSCIBISDOCPROPS@15.1400:TopLevelDossierYear" pid="69" fmtid="{D5CDD505-2E9C-101B-9397-08002B2CF9AE}">
    <vt:lpwstr>2017</vt:lpwstr>
  </property>
  <property name="FSC#FSCIBISDOCPROPS@15.1400:TopLevelDossierNumber" pid="70" fmtid="{D5CDD505-2E9C-101B-9397-08002B2CF9AE}">
    <vt:lpwstr>139</vt:lpwstr>
  </property>
  <property name="FSC#FSCIBISDOCPROPS@15.1400:TopLevelDossierName" pid="71" fmtid="{D5CDD505-2E9C-101B-9397-08002B2CF9AE}">
    <vt:lpwstr>Folgearbeiten Lehrplan ab 2017/18 (Projekte) (0139/2017/AVK)</vt:lpwstr>
  </property>
  <property name="FSC#FSCIBISDOCPROPS@15.1400:TitleSubFile" pid="72" fmtid="{D5CDD505-2E9C-101B-9397-08002B2CF9AE}">
    <vt:lpwstr>Auftrag 3.4 Handbuch Beurteilung</vt:lpwstr>
  </property>
  <property name="FSC#FSCIBISDOCPROPS@15.1400:TopLevelSubfileNumber" pid="73" fmtid="{D5CDD505-2E9C-101B-9397-08002B2CF9AE}">
    <vt:lpwstr>30</vt:lpwstr>
  </property>
  <property name="FSC#FSCIBISDOCPROPS@15.1400:TopLevelSubfileName" pid="74" fmtid="{D5CDD505-2E9C-101B-9397-08002B2CF9AE}">
    <vt:lpwstr>Auftrag 3.4 Handbuch Beurteilung (030)</vt:lpwstr>
  </property>
  <property name="FSC#FSCIBISDOCPROPS@15.1400:GroupShortName" pid="75" fmtid="{D5CDD505-2E9C-101B-9397-08002B2CF9AE}">
    <vt:lpwstr>AVK_x005f_SCE</vt:lpwstr>
  </property>
  <property name="FSC#FSCIBISDOCPROPS@15.1400:OwnerAbbreviation" pid="76" fmtid="{D5CDD505-2E9C-101B-9397-08002B2CF9AE}">
    <vt:lpwstr/>
  </property>
  <property name="FSC#FSCIBISDOCPROPS@15.1400:Owner" pid="77" fmtid="{D5CDD505-2E9C-101B-9397-08002B2CF9AE}">
    <vt:lpwstr>Monn AVK, Xavier</vt:lpwstr>
  </property>
  <property name="FSC#FSCIBISDOCPROPS@15.1400:Subject" pid="78" fmtid="{D5CDD505-2E9C-101B-9397-08002B2CF9AE}">
    <vt:lpwstr>Nicht verfügbar</vt:lpwstr>
  </property>
  <property name="FSC#FSCIBISDOCPROPS@15.1400:Objectname" pid="79" fmtid="{D5CDD505-2E9C-101B-9397-08002B2CF9AE}">
    <vt:lpwstr>210526_x005f_Selbsteinschaetzung_x005f_LAS</vt:lpwstr>
  </property>
  <property name="FSC#COOSYSTEM@1.1:Container" pid="80" fmtid="{D5CDD505-2E9C-101B-9397-08002B2CF9AE}">
    <vt:lpwstr>COO.2103.100.8.4309736</vt:lpwstr>
  </property>
  <property name="FSC#LOCALSW@2103.100:BarCodeTopLevelSubfileTitle" pid="81" fmtid="{D5CDD505-2E9C-101B-9397-08002B2CF9AE}">
    <vt:lpwstr/>
  </property>
  <property name="FSC#LOCALSW@2103.100:BarCodeTitleSubFile" pid="82" fmtid="{D5CDD505-2E9C-101B-9397-08002B2CF9AE}">
    <vt:lpwstr/>
  </property>
  <property name="FSC#LOCALSW@2103.100:BarCodeOwnerSubFile" pid="83" fmtid="{D5CDD505-2E9C-101B-9397-08002B2CF9AE}">
    <vt:lpwstr/>
  </property>
  <property name="FSC#LOCALSW@2103.100:BarCodeTopLevelDossierName" pid="84" fmtid="{D5CDD505-2E9C-101B-9397-08002B2CF9AE}">
    <vt:lpwstr/>
  </property>
  <property name="FSC#LOCALSW@2103.100:BarCodeTopLevelDossierTitel" pid="85" fmtid="{D5CDD505-2E9C-101B-9397-08002B2CF9AE}">
    <vt:lpwstr/>
  </property>
  <property name="FSC#LOCALSW@2103.100:BarCodeDossierRef" pid="86" fmtid="{D5CDD505-2E9C-101B-9397-08002B2CF9AE}">
    <vt:lpwstr/>
  </property>
  <property name="FSC#LOCALSW@2103.100:TGDOSREI" pid="87" fmtid="{D5CDD505-2E9C-101B-9397-08002B2CF9AE}">
    <vt:lpwstr>04.01.23.02.02</vt:lpwstr>
  </property>
  <property name="FSC#ATSTATECFG@1.1001:Office" pid="88" fmtid="{D5CDD505-2E9C-101B-9397-08002B2CF9AE}">
    <vt:lpwstr/>
  </property>
  <property name="FSC#ATSTATECFG@1.1001:Agent" pid="89" fmtid="{D5CDD505-2E9C-101B-9397-08002B2CF9AE}">
    <vt:lpwstr>Sandra Bachmann AVK</vt:lpwstr>
  </property>
  <property name="FSC#ATSTATECFG@1.1001:AgentPhone" pid="90" fmtid="{D5CDD505-2E9C-101B-9397-08002B2CF9AE}">
    <vt:lpwstr>+41 58 345 58 10</vt:lpwstr>
  </property>
  <property name="FSC#ATSTATECFG@1.1001:DepartmentFax" pid="91" fmtid="{D5CDD505-2E9C-101B-9397-08002B2CF9AE}">
    <vt:lpwstr/>
  </property>
  <property name="FSC#ATSTATECFG@1.1001:DepartmentEmail" pid="92" fmtid="{D5CDD505-2E9C-101B-9397-08002B2CF9AE}">
    <vt:lpwstr>leitung.avk@tg.ch</vt:lpwstr>
  </property>
  <property name="FSC#ATSTATECFG@1.1001:SubfileDate" pid="93" fmtid="{D5CDD505-2E9C-101B-9397-08002B2CF9AE}">
    <vt:lpwstr>01.03.2019</vt:lpwstr>
  </property>
  <property name="FSC#ATSTATECFG@1.1001:SubfileSubject" pid="94" fmtid="{D5CDD505-2E9C-101B-9397-08002B2CF9AE}">
    <vt:lpwstr/>
  </property>
  <property name="FSC#ATSTATECFG@1.1001:DepartmentZipCode" pid="95" fmtid="{D5CDD505-2E9C-101B-9397-08002B2CF9AE}">
    <vt:lpwstr>8510</vt:lpwstr>
  </property>
  <property name="FSC#ATSTATECFG@1.1001:DepartmentCountry" pid="96" fmtid="{D5CDD505-2E9C-101B-9397-08002B2CF9AE}">
    <vt:lpwstr>Schweiz</vt:lpwstr>
  </property>
  <property name="FSC#ATSTATECFG@1.1001:DepartmentCity" pid="97" fmtid="{D5CDD505-2E9C-101B-9397-08002B2CF9AE}">
    <vt:lpwstr>Frauenfeld</vt:lpwstr>
  </property>
  <property name="FSC#ATSTATECFG@1.1001:DepartmentStreet" pid="98" fmtid="{D5CDD505-2E9C-101B-9397-08002B2CF9AE}">
    <vt:lpwstr>Spannerstrasse 31</vt:lpwstr>
  </property>
  <property name="FSC#ATSTATECFG@1.1001:DepartmentDVR" pid="99" fmtid="{D5CDD505-2E9C-101B-9397-08002B2CF9AE}">
    <vt:lpwstr/>
  </property>
  <property name="FSC#ATSTATECFG@1.1001:DepartmentUID" pid="100" fmtid="{D5CDD505-2E9C-101B-9397-08002B2CF9AE}">
    <vt:lpwstr>4110</vt:lpwstr>
  </property>
  <property name="FSC#ATSTATECFG@1.1001:SubfileReference" pid="101" fmtid="{D5CDD505-2E9C-101B-9397-08002B2CF9AE}">
    <vt:lpwstr>030</vt:lpwstr>
  </property>
  <property name="FSC#ATSTATECFG@1.1001:Clause" pid="102" fmtid="{D5CDD505-2E9C-101B-9397-08002B2CF9AE}">
    <vt:lpwstr/>
  </property>
  <property name="FSC#ATSTATECFG@1.1001:ApprovedSignature" pid="103" fmtid="{D5CDD505-2E9C-101B-9397-08002B2CF9AE}">
    <vt:lpwstr/>
  </property>
  <property name="FSC#ATSTATECFG@1.1001:BankAccount" pid="104" fmtid="{D5CDD505-2E9C-101B-9397-08002B2CF9AE}">
    <vt:lpwstr/>
  </property>
  <property name="FSC#ATSTATECFG@1.1001:BankAccountOwner" pid="105" fmtid="{D5CDD505-2E9C-101B-9397-08002B2CF9AE}">
    <vt:lpwstr/>
  </property>
  <property name="FSC#ATSTATECFG@1.1001:BankInstitute" pid="106" fmtid="{D5CDD505-2E9C-101B-9397-08002B2CF9AE}">
    <vt:lpwstr/>
  </property>
  <property name="FSC#ATSTATECFG@1.1001:BankAccountID" pid="107" fmtid="{D5CDD505-2E9C-101B-9397-08002B2CF9AE}">
    <vt:lpwstr/>
  </property>
  <property name="FSC#ATSTATECFG@1.1001:BankAccountIBAN" pid="108" fmtid="{D5CDD505-2E9C-101B-9397-08002B2CF9AE}">
    <vt:lpwstr/>
  </property>
  <property name="FSC#ATSTATECFG@1.1001:BankAccountBIC" pid="109" fmtid="{D5CDD505-2E9C-101B-9397-08002B2CF9AE}">
    <vt:lpwstr/>
  </property>
  <property name="FSC#ATSTATECFG@1.1001:BankName" pid="110" fmtid="{D5CDD505-2E9C-101B-9397-08002B2CF9AE}">
    <vt:lpwstr/>
  </property>
  <property name="FSC#FSCFOLIO@1.1001:docpropproject" pid="111" fmtid="{D5CDD505-2E9C-101B-9397-08002B2CF9AE}">
    <vt:lpwstr/>
  </property>
  <property name="FSC#COOELAK@1.1001:ObjectAddressees" pid="112" fmtid="{D5CDD505-2E9C-101B-9397-08002B2CF9AE}">
    <vt:lpwstr/>
  </property>
  <property name="FSC#FSCIBIS@15.1400:TopLevelSubfileAddress" pid="113" fmtid="{D5CDD505-2E9C-101B-9397-08002B2CF9AE}">
    <vt:lpwstr>COO.2103.100.7.1316084</vt:lpwstr>
  </property>
  <property name="FSC#FSCIBIS@15.1400:KdRNameOfConcerned" pid="114" fmtid="{D5CDD505-2E9C-101B-9397-08002B2CF9AE}">
    <vt:lpwstr>Nicht verfügbar</vt:lpwstr>
  </property>
  <property name="FSC#FSCIBIS@15.1400:KdRAddressOfConcerned" pid="115" fmtid="{D5CDD505-2E9C-101B-9397-08002B2CF9AE}">
    <vt:lpwstr>Nicht verfügbar</vt:lpwstr>
  </property>
  <property name="FSC#FSCIBIS@15.1400:KdRDeadline" pid="116" fmtid="{D5CDD505-2E9C-101B-9397-08002B2CF9AE}">
    <vt:lpwstr>Nicht verfügbar</vt:lpwstr>
  </property>
  <property name="FSC#FSCIBIS@15.1400:KdRVenue" pid="117" fmtid="{D5CDD505-2E9C-101B-9397-08002B2CF9AE}">
    <vt:lpwstr>Nicht verfügbar</vt:lpwstr>
  </property>
  <property name="FSC#FSCIBIS@15.1400:KdREventDate" pid="118" fmtid="{D5CDD505-2E9C-101B-9397-08002B2CF9AE}">
    <vt:lpwstr>Nicht verfügbar</vt:lpwstr>
  </property>
  <property name="FSC#FSCIBIS@15.1400:KdRPrevBusiness" pid="119" fmtid="{D5CDD505-2E9C-101B-9397-08002B2CF9AE}">
    <vt:lpwstr>Nicht verfügbar</vt:lpwstr>
  </property>
  <property name="FSC#FSCIBIS@15.1400:KdRDelegations" pid="120" fmtid="{D5CDD505-2E9C-101B-9397-08002B2CF9AE}">
    <vt:lpwstr>Nicht verfügbar</vt:lpwstr>
  </property>
  <property name="FSC#FSCIBIS@15.1400:SessionTitle" pid="121" fmtid="{D5CDD505-2E9C-101B-9397-08002B2CF9AE}">
    <vt:lpwstr/>
  </property>
  <property name="FSC#FSCIBIS@15.1400:SessionFrom" pid="122" fmtid="{D5CDD505-2E9C-101B-9397-08002B2CF9AE}">
    <vt:lpwstr/>
  </property>
  <property name="FSC#FSCIBIS@15.1400:SessionTo" pid="123" fmtid="{D5CDD505-2E9C-101B-9397-08002B2CF9AE}">
    <vt:lpwstr/>
  </property>
  <property name="FSC#FSCIBIS@15.1400:SessionSubmissionDeadline" pid="124" fmtid="{D5CDD505-2E9C-101B-9397-08002B2CF9AE}">
    <vt:lpwstr/>
  </property>
  <property name="FSC#FSCIBIS@15.1400:SessionLink" pid="125" fmtid="{D5CDD505-2E9C-101B-9397-08002B2CF9AE}">
    <vt:lpwstr/>
  </property>
  <property name="FSC#FSCIBIS@15.1400:SessionNumber" pid="126" fmtid="{D5CDD505-2E9C-101B-9397-08002B2CF9AE}">
    <vt:lpwstr/>
  </property>
  <property name="FSC#FSCIBIS@15.1400:ArchiveMapGRGNumber" pid="127" fmtid="{D5CDD505-2E9C-101B-9397-08002B2CF9AE}">
    <vt:lpwstr/>
  </property>
  <property name="FSC#FSCIBIS@15.1400:ArchiveMapFinalNumber" pid="128" fmtid="{D5CDD505-2E9C-101B-9397-08002B2CF9AE}">
    <vt:lpwstr/>
  </property>
  <property name="FSC#FSCIBIS@15.1400:ArchiveMapSequentialNumber" pid="129" fmtid="{D5CDD505-2E9C-101B-9397-08002B2CF9AE}">
    <vt:lpwstr/>
  </property>
  <property name="FSC#FSCIBIS@15.1400:ArchiveMapFinalizeDate" pid="130" fmtid="{D5CDD505-2E9C-101B-9397-08002B2CF9AE}">
    <vt:lpwstr/>
  </property>
  <property name="FSC#FSCIBIS@15.1400:ArchiveMapTitle" pid="131" fmtid="{D5CDD505-2E9C-101B-9397-08002B2CF9AE}">
    <vt:lpwstr/>
  </property>
  <property name="FSC#FSCIBIS@15.1400:ArchiveMapBusinessType" pid="132" fmtid="{D5CDD505-2E9C-101B-9397-08002B2CF9AE}">
    <vt:lpwstr/>
  </property>
  <property name="FSC#FSCIBIS@15.1400:ArchiveMapSessionDate" pid="133" fmtid="{D5CDD505-2E9C-101B-9397-08002B2CF9AE}">
    <vt:lpwstr/>
  </property>
  <property name="FSC#FSCIBIS@15.1400:ArchiveMapProtocolNumber" pid="134" fmtid="{D5CDD505-2E9C-101B-9397-08002B2CF9AE}">
    <vt:lpwstr/>
  </property>
  <property name="FSC#FSCIBIS@15.1400:ArchiveMapProtocolPage" pid="135" fmtid="{D5CDD505-2E9C-101B-9397-08002B2CF9AE}">
    <vt:lpwstr/>
  </property>
  <property name="FSC#FSCIBIS@15.1400:GRSequentialNumber" pid="136" fmtid="{D5CDD505-2E9C-101B-9397-08002B2CF9AE}">
    <vt:lpwstr>Nicht verfügbar</vt:lpwstr>
  </property>
  <property name="FSC#FSCIBIS@15.1400:GRBusinessType" pid="137" fmtid="{D5CDD505-2E9C-101B-9397-08002B2CF9AE}">
    <vt:lpwstr>Nicht verfügbar</vt:lpwstr>
  </property>
  <property name="FSC#FSCIBIS@15.1400:GRGRGNumber" pid="138" fmtid="{D5CDD505-2E9C-101B-9397-08002B2CF9AE}">
    <vt:lpwstr>Nicht verfügbar</vt:lpwstr>
  </property>
  <property name="FSC#FSCIBIS@15.1400:GRLegislation" pid="139" fmtid="{D5CDD505-2E9C-101B-9397-08002B2CF9AE}">
    <vt:lpwstr>Nicht verfügbar</vt:lpwstr>
  </property>
  <property name="FSC#FSCIBIS@15.1400:GREntryDate" pid="140" fmtid="{D5CDD505-2E9C-101B-9397-08002B2CF9AE}">
    <vt:lpwstr>Nicht verfügbar</vt:lpwstr>
  </property>
  <property name="FSC#FSCIBIS@15.1400:SessionFromTime" pid="141" fmtid="{D5CDD505-2E9C-101B-9397-08002B2CF9AE}">
    <vt:lpwstr/>
  </property>
</Properties>
</file>